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3B6D" w14:textId="77777777" w:rsidR="007A78EE" w:rsidRPr="003E2C5A" w:rsidRDefault="005C2114" w:rsidP="003E2C5A">
      <w:pPr>
        <w:pStyle w:val="ListParagraph"/>
        <w:numPr>
          <w:ilvl w:val="0"/>
          <w:numId w:val="18"/>
        </w:numPr>
        <w:rPr>
          <w:b/>
          <w:sz w:val="24"/>
          <w:u w:val="single"/>
        </w:rPr>
      </w:pPr>
      <w:r>
        <w:rPr>
          <w:b/>
          <w:sz w:val="24"/>
          <w:u w:val="single"/>
        </w:rPr>
        <w:t>PURPOSE</w:t>
      </w:r>
      <w:r w:rsidR="00BD2128">
        <w:rPr>
          <w:b/>
          <w:sz w:val="24"/>
          <w:u w:val="single"/>
        </w:rPr>
        <w:t xml:space="preserve"> </w:t>
      </w:r>
    </w:p>
    <w:p w14:paraId="22297AD9" w14:textId="77777777" w:rsidR="003E2C5A" w:rsidRDefault="003E2C5A" w:rsidP="003E2C5A">
      <w:pPr>
        <w:rPr>
          <w:sz w:val="24"/>
        </w:rPr>
      </w:pPr>
    </w:p>
    <w:p w14:paraId="2C5A9DCA" w14:textId="77777777" w:rsidR="003E2C5A" w:rsidRPr="005C54D1" w:rsidRDefault="003E2C5A" w:rsidP="00F67BE2">
      <w:pPr>
        <w:pStyle w:val="ListParagraph"/>
        <w:rPr>
          <w:rFonts w:eastAsiaTheme="minorHAnsi"/>
          <w:sz w:val="24"/>
        </w:rPr>
      </w:pPr>
      <w:r w:rsidRPr="005C54D1">
        <w:rPr>
          <w:sz w:val="24"/>
        </w:rPr>
        <w:t xml:space="preserve">This policy is a component of the district’s responsibility to create and maintain a safe, civil, respectful, and inclusive learning community.  </w:t>
      </w:r>
      <w:r w:rsidR="007912BB" w:rsidRPr="005C54D1">
        <w:rPr>
          <w:sz w:val="24"/>
        </w:rPr>
        <w:t xml:space="preserve">This policy will be </w:t>
      </w:r>
      <w:r w:rsidRPr="005C54D1">
        <w:rPr>
          <w:sz w:val="24"/>
        </w:rPr>
        <w:t xml:space="preserve">implemented in conjunction with training of staff, including the education of students in partnership with families and community.  </w:t>
      </w:r>
      <w:r w:rsidRPr="005C54D1">
        <w:rPr>
          <w:rFonts w:eastAsiaTheme="minorHAnsi"/>
          <w:sz w:val="24"/>
        </w:rPr>
        <w:t>Employees, in particular, are expected to support the dignity and safety of all members of the school community</w:t>
      </w:r>
      <w:r w:rsidR="00777583" w:rsidRPr="005C54D1">
        <w:rPr>
          <w:rFonts w:eastAsiaTheme="minorHAnsi"/>
          <w:sz w:val="24"/>
        </w:rPr>
        <w:t>.</w:t>
      </w:r>
      <w:r w:rsidRPr="005C54D1">
        <w:rPr>
          <w:rFonts w:eastAsiaTheme="minorHAnsi"/>
          <w:sz w:val="24"/>
        </w:rPr>
        <w:t xml:space="preserve"> </w:t>
      </w:r>
    </w:p>
    <w:p w14:paraId="2B6428BF" w14:textId="77777777" w:rsidR="00D511E0" w:rsidRPr="005C54D1" w:rsidRDefault="00D511E0" w:rsidP="00D511E0">
      <w:pPr>
        <w:pStyle w:val="ListParagraph"/>
        <w:widowControl/>
        <w:autoSpaceDE/>
        <w:autoSpaceDN/>
        <w:adjustRightInd/>
        <w:spacing w:before="100" w:beforeAutospacing="1" w:after="100" w:afterAutospacing="1"/>
        <w:rPr>
          <w:sz w:val="24"/>
        </w:rPr>
      </w:pPr>
    </w:p>
    <w:p w14:paraId="3C7C0379" w14:textId="77777777" w:rsidR="00BD2128" w:rsidRPr="005C54D1" w:rsidRDefault="005C2114" w:rsidP="00BD2128">
      <w:pPr>
        <w:pStyle w:val="ListParagraph"/>
        <w:numPr>
          <w:ilvl w:val="0"/>
          <w:numId w:val="18"/>
        </w:numPr>
        <w:rPr>
          <w:b/>
          <w:sz w:val="24"/>
          <w:u w:val="single"/>
        </w:rPr>
      </w:pPr>
      <w:r w:rsidRPr="005C54D1">
        <w:rPr>
          <w:b/>
          <w:sz w:val="24"/>
          <w:u w:val="single"/>
        </w:rPr>
        <w:t>PROHIBITION</w:t>
      </w:r>
    </w:p>
    <w:p w14:paraId="7C9E1BDC" w14:textId="77777777" w:rsidR="00D511E0" w:rsidRPr="005C54D1" w:rsidRDefault="00D511E0" w:rsidP="00D511E0">
      <w:pPr>
        <w:pStyle w:val="ListParagraph"/>
        <w:ind w:left="1080"/>
        <w:rPr>
          <w:b/>
          <w:sz w:val="24"/>
        </w:rPr>
      </w:pPr>
    </w:p>
    <w:p w14:paraId="589FBE22" w14:textId="77777777" w:rsidR="0001507B" w:rsidRDefault="00033CC4" w:rsidP="005C2114">
      <w:pPr>
        <w:pStyle w:val="ListParagraph"/>
        <w:widowControl/>
        <w:numPr>
          <w:ilvl w:val="0"/>
          <w:numId w:val="29"/>
        </w:numPr>
        <w:autoSpaceDE/>
        <w:autoSpaceDN/>
        <w:adjustRightInd/>
        <w:spacing w:before="100" w:beforeAutospacing="1" w:after="100" w:afterAutospacing="1"/>
        <w:rPr>
          <w:strike/>
          <w:sz w:val="24"/>
        </w:rPr>
      </w:pPr>
      <w:r w:rsidRPr="005C54D1">
        <w:rPr>
          <w:sz w:val="24"/>
        </w:rPr>
        <w:t>Albany C</w:t>
      </w:r>
      <w:r w:rsidR="00843C5E" w:rsidRPr="005C54D1">
        <w:rPr>
          <w:sz w:val="24"/>
        </w:rPr>
        <w:t>ounty School District One (</w:t>
      </w:r>
      <w:r w:rsidR="008D17B0" w:rsidRPr="005C54D1">
        <w:rPr>
          <w:sz w:val="24"/>
        </w:rPr>
        <w:t xml:space="preserve">the </w:t>
      </w:r>
      <w:proofErr w:type="gramStart"/>
      <w:r w:rsidR="00D678E8" w:rsidRPr="005C54D1">
        <w:rPr>
          <w:sz w:val="24"/>
        </w:rPr>
        <w:t>D</w:t>
      </w:r>
      <w:r w:rsidR="00843C5E" w:rsidRPr="005C54D1">
        <w:rPr>
          <w:sz w:val="24"/>
        </w:rPr>
        <w:t>istrict</w:t>
      </w:r>
      <w:proofErr w:type="gramEnd"/>
      <w:r w:rsidRPr="005C54D1">
        <w:rPr>
          <w:sz w:val="24"/>
        </w:rPr>
        <w:t xml:space="preserve">) is committed to a safe and civil educational environment for all students, employees, volunteers, and patrons free from harassment, intimidation or bullying. </w:t>
      </w:r>
      <w:r w:rsidR="00F2774D" w:rsidRPr="005C54D1">
        <w:rPr>
          <w:sz w:val="24"/>
        </w:rPr>
        <w:t xml:space="preserve">The District </w:t>
      </w:r>
      <w:r w:rsidR="001F092E">
        <w:rPr>
          <w:sz w:val="24"/>
        </w:rPr>
        <w:t>prohibits Harassment, I</w:t>
      </w:r>
      <w:r w:rsidRPr="005C54D1">
        <w:rPr>
          <w:sz w:val="24"/>
        </w:rPr>
        <w:t>ntimidati</w:t>
      </w:r>
      <w:r w:rsidR="001F092E">
        <w:rPr>
          <w:sz w:val="24"/>
        </w:rPr>
        <w:t>on or B</w:t>
      </w:r>
      <w:r w:rsidRPr="005C54D1">
        <w:rPr>
          <w:sz w:val="24"/>
        </w:rPr>
        <w:t xml:space="preserve">ullying of </w:t>
      </w:r>
      <w:r w:rsidR="00E17FE8" w:rsidRPr="005C54D1">
        <w:rPr>
          <w:sz w:val="24"/>
        </w:rPr>
        <w:t>persons</w:t>
      </w:r>
      <w:r w:rsidR="00126541" w:rsidRPr="005C54D1">
        <w:rPr>
          <w:sz w:val="24"/>
        </w:rPr>
        <w:t xml:space="preserve"> </w:t>
      </w:r>
      <w:r w:rsidR="00F0621C">
        <w:rPr>
          <w:sz w:val="24"/>
        </w:rPr>
        <w:t xml:space="preserve">at </w:t>
      </w:r>
      <w:r w:rsidR="001F092E" w:rsidRPr="001F092E">
        <w:rPr>
          <w:sz w:val="24"/>
        </w:rPr>
        <w:t>S</w:t>
      </w:r>
      <w:r w:rsidRPr="005C54D1">
        <w:rPr>
          <w:sz w:val="24"/>
        </w:rPr>
        <w:t>chool</w:t>
      </w:r>
      <w:r w:rsidR="001F092E">
        <w:rPr>
          <w:sz w:val="24"/>
        </w:rPr>
        <w:t>.</w:t>
      </w:r>
      <w:r w:rsidR="0001507B" w:rsidRPr="00F0621C">
        <w:rPr>
          <w:strike/>
          <w:sz w:val="24"/>
        </w:rPr>
        <w:t xml:space="preserve"> </w:t>
      </w:r>
    </w:p>
    <w:p w14:paraId="034DF7E5" w14:textId="77777777" w:rsidR="001F092E" w:rsidRPr="00F0621C" w:rsidRDefault="001F092E" w:rsidP="001F092E">
      <w:pPr>
        <w:pStyle w:val="ListParagraph"/>
        <w:widowControl/>
        <w:autoSpaceDE/>
        <w:autoSpaceDN/>
        <w:adjustRightInd/>
        <w:spacing w:before="100" w:beforeAutospacing="1" w:after="100" w:afterAutospacing="1"/>
        <w:ind w:left="1080"/>
        <w:rPr>
          <w:strike/>
          <w:sz w:val="24"/>
        </w:rPr>
      </w:pPr>
    </w:p>
    <w:p w14:paraId="612BC1FD" w14:textId="77777777" w:rsidR="002F6EB2" w:rsidRPr="005C54D1" w:rsidRDefault="00890F0C" w:rsidP="005C2114">
      <w:pPr>
        <w:pStyle w:val="ListParagraph"/>
        <w:widowControl/>
        <w:numPr>
          <w:ilvl w:val="0"/>
          <w:numId w:val="29"/>
        </w:numPr>
        <w:autoSpaceDE/>
        <w:autoSpaceDN/>
        <w:adjustRightInd/>
        <w:spacing w:before="100" w:beforeAutospacing="1" w:after="100" w:afterAutospacing="1"/>
        <w:rPr>
          <w:sz w:val="24"/>
        </w:rPr>
      </w:pPr>
      <w:r w:rsidRPr="005C54D1">
        <w:rPr>
          <w:sz w:val="24"/>
        </w:rPr>
        <w:t>This policy is not intended to prohibit expression of religious, philosophical or political views, provided that the expression does not substantially disrupt the educational environment.  Many behaviors do not rise to the level of harassment, intimidation or bullying but may still be prohibit</w:t>
      </w:r>
      <w:r w:rsidR="00993A7F" w:rsidRPr="005C54D1">
        <w:rPr>
          <w:sz w:val="24"/>
        </w:rPr>
        <w:t xml:space="preserve">ed by other district policies, </w:t>
      </w:r>
      <w:r w:rsidRPr="005C54D1">
        <w:rPr>
          <w:sz w:val="24"/>
        </w:rPr>
        <w:t xml:space="preserve">building, classroom, or </w:t>
      </w:r>
      <w:r w:rsidR="00993A7F" w:rsidRPr="005C54D1">
        <w:rPr>
          <w:sz w:val="24"/>
        </w:rPr>
        <w:t xml:space="preserve">other </w:t>
      </w:r>
      <w:r w:rsidRPr="005C54D1">
        <w:rPr>
          <w:sz w:val="24"/>
        </w:rPr>
        <w:t xml:space="preserve">program rules.  Some behaviors are simply rude and are characterized by spontaneous, </w:t>
      </w:r>
      <w:r w:rsidR="00993A7F" w:rsidRPr="005C54D1">
        <w:rPr>
          <w:sz w:val="24"/>
        </w:rPr>
        <w:t>inconsiderate or thoughtless</w:t>
      </w:r>
      <w:r w:rsidRPr="005C54D1">
        <w:rPr>
          <w:sz w:val="24"/>
        </w:rPr>
        <w:t xml:space="preserve"> actions o</w:t>
      </w:r>
      <w:r w:rsidR="00993A7F" w:rsidRPr="005C54D1">
        <w:rPr>
          <w:sz w:val="24"/>
        </w:rPr>
        <w:t>r are mean and are normally expressed</w:t>
      </w:r>
      <w:r w:rsidRPr="005C54D1">
        <w:rPr>
          <w:sz w:val="24"/>
        </w:rPr>
        <w:t xml:space="preserve"> in anger.</w:t>
      </w:r>
      <w:r w:rsidR="008D17B0" w:rsidRPr="005C54D1">
        <w:rPr>
          <w:sz w:val="24"/>
        </w:rPr>
        <w:t xml:space="preserve"> However, expressed over time to the same individual or group, it can become </w:t>
      </w:r>
      <w:r w:rsidR="001F092E">
        <w:rPr>
          <w:sz w:val="24"/>
        </w:rPr>
        <w:t>Harassment, Intimidation or Bullying</w:t>
      </w:r>
      <w:r w:rsidR="008D17B0" w:rsidRPr="005C54D1">
        <w:rPr>
          <w:sz w:val="24"/>
        </w:rPr>
        <w:t xml:space="preserve">. </w:t>
      </w:r>
    </w:p>
    <w:p w14:paraId="66BDF0C9" w14:textId="77777777" w:rsidR="00993A7F" w:rsidRPr="005C54D1" w:rsidRDefault="00993A7F" w:rsidP="00993A7F">
      <w:pPr>
        <w:pStyle w:val="ListParagraph"/>
        <w:widowControl/>
        <w:autoSpaceDE/>
        <w:autoSpaceDN/>
        <w:adjustRightInd/>
        <w:spacing w:before="100" w:beforeAutospacing="1" w:after="100" w:afterAutospacing="1"/>
        <w:ind w:left="810"/>
        <w:rPr>
          <w:sz w:val="24"/>
        </w:rPr>
      </w:pPr>
    </w:p>
    <w:p w14:paraId="1FCB32C0" w14:textId="77777777" w:rsidR="00033CC4" w:rsidRPr="005C54D1" w:rsidRDefault="005C2114" w:rsidP="00E93CC3">
      <w:pPr>
        <w:pStyle w:val="ListParagraph"/>
        <w:widowControl/>
        <w:numPr>
          <w:ilvl w:val="0"/>
          <w:numId w:val="18"/>
        </w:numPr>
        <w:autoSpaceDE/>
        <w:autoSpaceDN/>
        <w:adjustRightInd/>
        <w:spacing w:before="100" w:beforeAutospacing="1" w:after="100" w:afterAutospacing="1"/>
        <w:rPr>
          <w:b/>
          <w:sz w:val="24"/>
          <w:u w:val="single"/>
        </w:rPr>
      </w:pPr>
      <w:r w:rsidRPr="005C54D1">
        <w:rPr>
          <w:b/>
          <w:sz w:val="24"/>
          <w:u w:val="single"/>
        </w:rPr>
        <w:t>DEFINITIONS</w:t>
      </w:r>
    </w:p>
    <w:p w14:paraId="5166C086" w14:textId="77777777" w:rsidR="00E93CC3" w:rsidRPr="005C54D1" w:rsidRDefault="00E93CC3" w:rsidP="00E93CC3">
      <w:pPr>
        <w:pStyle w:val="ListParagraph"/>
        <w:widowControl/>
        <w:autoSpaceDE/>
        <w:autoSpaceDN/>
        <w:adjustRightInd/>
        <w:spacing w:before="100" w:beforeAutospacing="1" w:after="100" w:afterAutospacing="1"/>
        <w:ind w:left="1080"/>
        <w:rPr>
          <w:b/>
          <w:sz w:val="24"/>
          <w:u w:val="single"/>
        </w:rPr>
      </w:pPr>
    </w:p>
    <w:p w14:paraId="6DF4A72C" w14:textId="77777777" w:rsidR="002F6EB2" w:rsidRPr="005C54D1" w:rsidRDefault="002F6EB2" w:rsidP="004A7144">
      <w:pPr>
        <w:pStyle w:val="ListParagraph"/>
        <w:widowControl/>
        <w:numPr>
          <w:ilvl w:val="0"/>
          <w:numId w:val="41"/>
        </w:numPr>
        <w:autoSpaceDE/>
        <w:autoSpaceDN/>
        <w:adjustRightInd/>
        <w:spacing w:before="100" w:beforeAutospacing="1" w:after="100" w:afterAutospacing="1"/>
        <w:rPr>
          <w:sz w:val="24"/>
        </w:rPr>
      </w:pPr>
      <w:r w:rsidRPr="005C54D1">
        <w:rPr>
          <w:sz w:val="24"/>
        </w:rPr>
        <w:t>“</w:t>
      </w:r>
      <w:r w:rsidR="001F092E">
        <w:rPr>
          <w:sz w:val="24"/>
        </w:rPr>
        <w:t>Harassment, Intimidation or Bullying</w:t>
      </w:r>
      <w:r w:rsidRPr="005C54D1">
        <w:rPr>
          <w:sz w:val="24"/>
        </w:rPr>
        <w:t>” means any intentional gesture, any intentional electronic communication or any intentional written, verbal or physical act initiated, occurring or received at school that a reasonable person under the circumstances should know will have the effect of:</w:t>
      </w:r>
    </w:p>
    <w:p w14:paraId="5DBE42A9" w14:textId="77777777" w:rsidR="002F6EB2" w:rsidRPr="005C54D1" w:rsidRDefault="002F6EB2" w:rsidP="005F6B69">
      <w:pPr>
        <w:pStyle w:val="ListParagraph"/>
        <w:widowControl/>
        <w:numPr>
          <w:ilvl w:val="0"/>
          <w:numId w:val="44"/>
        </w:numPr>
        <w:autoSpaceDE/>
        <w:autoSpaceDN/>
        <w:adjustRightInd/>
        <w:rPr>
          <w:sz w:val="24"/>
        </w:rPr>
      </w:pPr>
      <w:r w:rsidRPr="005C54D1">
        <w:rPr>
          <w:sz w:val="24"/>
        </w:rPr>
        <w:t>Harming a student physically or emotionally, damaging a student’s property or placing a student in reasonable fear of personal harm or property damage;</w:t>
      </w:r>
    </w:p>
    <w:p w14:paraId="67103B03" w14:textId="77777777" w:rsidR="002F6EB2" w:rsidRPr="005C54D1" w:rsidRDefault="002F6EB2" w:rsidP="005F6B69">
      <w:pPr>
        <w:pStyle w:val="ListParagraph"/>
        <w:widowControl/>
        <w:numPr>
          <w:ilvl w:val="0"/>
          <w:numId w:val="44"/>
        </w:numPr>
        <w:autoSpaceDE/>
        <w:autoSpaceDN/>
        <w:adjustRightInd/>
        <w:rPr>
          <w:sz w:val="24"/>
        </w:rPr>
      </w:pPr>
      <w:r w:rsidRPr="005C54D1">
        <w:rPr>
          <w:sz w:val="24"/>
        </w:rPr>
        <w:t>Insulting or demeaning a student or group of students causing substantial disruption in, or substantial interference with, the orderly operation of the schools; or</w:t>
      </w:r>
    </w:p>
    <w:p w14:paraId="74B4D853" w14:textId="77777777" w:rsidR="002F6EB2" w:rsidRPr="005C54D1" w:rsidRDefault="002F6EB2" w:rsidP="005F6B69">
      <w:pPr>
        <w:pStyle w:val="ListParagraph"/>
        <w:widowControl/>
        <w:numPr>
          <w:ilvl w:val="0"/>
          <w:numId w:val="44"/>
        </w:numPr>
        <w:autoSpaceDE/>
        <w:autoSpaceDN/>
        <w:adjustRightInd/>
        <w:rPr>
          <w:sz w:val="24"/>
        </w:rPr>
      </w:pPr>
      <w:r w:rsidRPr="005C54D1">
        <w:rPr>
          <w:sz w:val="24"/>
        </w:rPr>
        <w:t>Creating an intimidating, threatening or abusive educational environment for a student or group of students through sufficiently severe, persistent or pervasive behavior.</w:t>
      </w:r>
      <w:r w:rsidRPr="005C54D1">
        <w:rPr>
          <w:rStyle w:val="EndnoteReference"/>
          <w:sz w:val="24"/>
        </w:rPr>
        <w:endnoteReference w:id="1"/>
      </w:r>
    </w:p>
    <w:p w14:paraId="58DBDA1E" w14:textId="77777777" w:rsidR="000E1059" w:rsidRPr="005C54D1" w:rsidRDefault="000E1059" w:rsidP="004A7144">
      <w:pPr>
        <w:pStyle w:val="ListParagraph"/>
        <w:widowControl/>
        <w:numPr>
          <w:ilvl w:val="0"/>
          <w:numId w:val="41"/>
        </w:numPr>
        <w:autoSpaceDE/>
        <w:autoSpaceDN/>
        <w:adjustRightInd/>
        <w:spacing w:before="100" w:beforeAutospacing="1" w:after="100" w:afterAutospacing="1"/>
        <w:rPr>
          <w:sz w:val="24"/>
        </w:rPr>
      </w:pPr>
      <w:r w:rsidRPr="005C54D1">
        <w:rPr>
          <w:sz w:val="24"/>
        </w:rPr>
        <w:t xml:space="preserve">“Retaliation” means and includes any </w:t>
      </w:r>
      <w:r w:rsidR="007912BB" w:rsidRPr="005C54D1">
        <w:rPr>
          <w:sz w:val="24"/>
        </w:rPr>
        <w:t xml:space="preserve">written, </w:t>
      </w:r>
      <w:r w:rsidRPr="005C54D1">
        <w:rPr>
          <w:sz w:val="24"/>
        </w:rPr>
        <w:t xml:space="preserve">verbal or physical action taken against any person who reports, files a complaint, or participates in an investigation regarding harassment, intimidation or bullying.  </w:t>
      </w:r>
    </w:p>
    <w:p w14:paraId="054B9562" w14:textId="77777777" w:rsidR="00033CC4" w:rsidRPr="005C54D1" w:rsidRDefault="00033CC4" w:rsidP="004A7144">
      <w:pPr>
        <w:pStyle w:val="ListParagraph"/>
        <w:widowControl/>
        <w:numPr>
          <w:ilvl w:val="0"/>
          <w:numId w:val="41"/>
        </w:numPr>
        <w:autoSpaceDE/>
        <w:autoSpaceDN/>
        <w:adjustRightInd/>
        <w:spacing w:before="100" w:beforeAutospacing="1" w:after="100" w:afterAutospacing="1"/>
        <w:rPr>
          <w:sz w:val="24"/>
        </w:rPr>
      </w:pPr>
      <w:r w:rsidRPr="005C54D1">
        <w:rPr>
          <w:sz w:val="24"/>
        </w:rPr>
        <w:lastRenderedPageBreak/>
        <w:t>“School” includes a classroom or other location on school premises, a school bus or other school-related vehicles, a school bus stop, an activity or event sponsored by a school, whether or not it is held on school premises, and any other program or function where the school is responsible for the child</w:t>
      </w:r>
      <w:r w:rsidR="0001507B" w:rsidRPr="00AF1C89">
        <w:rPr>
          <w:vertAlign w:val="superscript"/>
        </w:rPr>
        <w:endnoteReference w:id="2"/>
      </w:r>
      <w:r w:rsidRPr="005C54D1">
        <w:rPr>
          <w:sz w:val="24"/>
        </w:rPr>
        <w:t xml:space="preserve">. </w:t>
      </w:r>
    </w:p>
    <w:p w14:paraId="3FAE73F8" w14:textId="77777777" w:rsidR="00184EAB" w:rsidRPr="005C54D1" w:rsidRDefault="001E5F59" w:rsidP="004A7144">
      <w:pPr>
        <w:pStyle w:val="ListParagraph"/>
        <w:widowControl/>
        <w:numPr>
          <w:ilvl w:val="0"/>
          <w:numId w:val="41"/>
        </w:numPr>
        <w:autoSpaceDE/>
        <w:autoSpaceDN/>
        <w:adjustRightInd/>
        <w:spacing w:before="100" w:beforeAutospacing="1" w:after="100" w:afterAutospacing="1"/>
        <w:rPr>
          <w:sz w:val="24"/>
        </w:rPr>
      </w:pPr>
      <w:r w:rsidRPr="005C54D1">
        <w:rPr>
          <w:sz w:val="24"/>
        </w:rPr>
        <w:t>“School Official” is a building level administrator (principal or assistant principal)</w:t>
      </w:r>
      <w:r w:rsidR="00F97E3A" w:rsidRPr="005C54D1">
        <w:rPr>
          <w:sz w:val="24"/>
        </w:rPr>
        <w:t xml:space="preserve"> or his/her designee</w:t>
      </w:r>
      <w:r w:rsidRPr="005C54D1">
        <w:rPr>
          <w:sz w:val="24"/>
        </w:rPr>
        <w:t xml:space="preserve"> or </w:t>
      </w:r>
      <w:r w:rsidR="00F97E3A" w:rsidRPr="005C54D1">
        <w:rPr>
          <w:sz w:val="24"/>
        </w:rPr>
        <w:t xml:space="preserve">a </w:t>
      </w:r>
      <w:r w:rsidRPr="005C54D1">
        <w:rPr>
          <w:sz w:val="24"/>
        </w:rPr>
        <w:t>central office administrator (assistant superintendent, director, or manager)</w:t>
      </w:r>
      <w:r w:rsidR="00F97E3A" w:rsidRPr="005C54D1">
        <w:rPr>
          <w:sz w:val="24"/>
        </w:rPr>
        <w:t xml:space="preserve"> or his/her designee</w:t>
      </w:r>
      <w:r w:rsidRPr="005C54D1">
        <w:rPr>
          <w:sz w:val="24"/>
        </w:rPr>
        <w:t>.</w:t>
      </w:r>
    </w:p>
    <w:p w14:paraId="22A3C0BF" w14:textId="77777777" w:rsidR="00184EAB" w:rsidRPr="005C54D1" w:rsidRDefault="00184EAB" w:rsidP="00184EAB">
      <w:pPr>
        <w:pStyle w:val="ListParagraph"/>
        <w:widowControl/>
        <w:autoSpaceDE/>
        <w:autoSpaceDN/>
        <w:adjustRightInd/>
        <w:spacing w:before="100" w:beforeAutospacing="1" w:after="100" w:afterAutospacing="1" w:line="259" w:lineRule="auto"/>
        <w:ind w:left="1440"/>
        <w:rPr>
          <w:sz w:val="24"/>
        </w:rPr>
      </w:pPr>
    </w:p>
    <w:p w14:paraId="7F261615" w14:textId="77777777" w:rsidR="00BB77C4" w:rsidRPr="005C54D1" w:rsidRDefault="005C2114" w:rsidP="00184EAB">
      <w:pPr>
        <w:pStyle w:val="ListParagraph"/>
        <w:widowControl/>
        <w:numPr>
          <w:ilvl w:val="0"/>
          <w:numId w:val="18"/>
        </w:numPr>
        <w:autoSpaceDE/>
        <w:autoSpaceDN/>
        <w:adjustRightInd/>
        <w:spacing w:before="100" w:beforeAutospacing="1" w:after="100" w:afterAutospacing="1" w:line="259" w:lineRule="auto"/>
        <w:rPr>
          <w:sz w:val="24"/>
        </w:rPr>
      </w:pPr>
      <w:r w:rsidRPr="005C54D1">
        <w:rPr>
          <w:b/>
          <w:sz w:val="24"/>
          <w:u w:val="single"/>
        </w:rPr>
        <w:t>REPORTING PROCEDURES</w:t>
      </w:r>
    </w:p>
    <w:p w14:paraId="732A1465" w14:textId="77777777" w:rsidR="00F2774D" w:rsidRPr="005C54D1" w:rsidRDefault="00F2774D" w:rsidP="00F2774D">
      <w:pPr>
        <w:pStyle w:val="ListParagraph"/>
        <w:widowControl/>
        <w:autoSpaceDE/>
        <w:autoSpaceDN/>
        <w:adjustRightInd/>
        <w:spacing w:before="100" w:beforeAutospacing="1" w:after="100" w:afterAutospacing="1" w:line="259" w:lineRule="auto"/>
        <w:ind w:left="1080"/>
        <w:rPr>
          <w:sz w:val="24"/>
        </w:rPr>
      </w:pPr>
    </w:p>
    <w:p w14:paraId="305D4EC5" w14:textId="77777777" w:rsidR="00184EAB" w:rsidRPr="001F092E" w:rsidRDefault="00C14537" w:rsidP="004A7144">
      <w:pPr>
        <w:pStyle w:val="ListParagraph"/>
        <w:widowControl/>
        <w:numPr>
          <w:ilvl w:val="0"/>
          <w:numId w:val="42"/>
        </w:numPr>
        <w:autoSpaceDE/>
        <w:autoSpaceDN/>
        <w:adjustRightInd/>
        <w:spacing w:before="100" w:beforeAutospacing="1" w:after="100" w:afterAutospacing="1"/>
        <w:rPr>
          <w:strike/>
          <w:sz w:val="24"/>
        </w:rPr>
      </w:pPr>
      <w:r w:rsidRPr="001F092E">
        <w:rPr>
          <w:sz w:val="24"/>
        </w:rPr>
        <w:t>Incident Reporting</w:t>
      </w:r>
    </w:p>
    <w:p w14:paraId="06A39A96" w14:textId="77777777" w:rsidR="00BB77C4" w:rsidRPr="001F092E" w:rsidRDefault="00C14537" w:rsidP="00184EAB">
      <w:pPr>
        <w:pStyle w:val="ListParagraph"/>
        <w:widowControl/>
        <w:autoSpaceDE/>
        <w:autoSpaceDN/>
        <w:adjustRightInd/>
        <w:spacing w:before="100" w:beforeAutospacing="1" w:after="100" w:afterAutospacing="1"/>
        <w:ind w:left="1080"/>
        <w:rPr>
          <w:sz w:val="24"/>
        </w:rPr>
      </w:pPr>
      <w:r w:rsidRPr="001F092E">
        <w:rPr>
          <w:sz w:val="24"/>
        </w:rPr>
        <w:t xml:space="preserve">Incidents </w:t>
      </w:r>
      <w:r w:rsidR="001F092E" w:rsidRPr="001F092E">
        <w:rPr>
          <w:sz w:val="24"/>
        </w:rPr>
        <w:t>of Harassment, Intimidation or B</w:t>
      </w:r>
      <w:r w:rsidR="000E1059" w:rsidRPr="001F092E">
        <w:rPr>
          <w:sz w:val="24"/>
        </w:rPr>
        <w:t xml:space="preserve">ullying may be </w:t>
      </w:r>
      <w:r w:rsidRPr="001F092E">
        <w:rPr>
          <w:sz w:val="24"/>
        </w:rPr>
        <w:t xml:space="preserve">reported </w:t>
      </w:r>
      <w:r w:rsidR="000E1059" w:rsidRPr="001F092E">
        <w:rPr>
          <w:sz w:val="24"/>
        </w:rPr>
        <w:t xml:space="preserve">in any of the manners </w:t>
      </w:r>
      <w:r w:rsidR="00BD2128" w:rsidRPr="001F092E">
        <w:rPr>
          <w:sz w:val="24"/>
        </w:rPr>
        <w:t>listed below which will</w:t>
      </w:r>
      <w:r w:rsidR="00DC1195" w:rsidRPr="001F092E">
        <w:rPr>
          <w:sz w:val="24"/>
        </w:rPr>
        <w:t xml:space="preserve"> </w:t>
      </w:r>
      <w:r w:rsidR="00BD2128" w:rsidRPr="001F092E">
        <w:rPr>
          <w:sz w:val="24"/>
        </w:rPr>
        <w:t xml:space="preserve">start </w:t>
      </w:r>
      <w:r w:rsidRPr="001F092E">
        <w:rPr>
          <w:sz w:val="24"/>
        </w:rPr>
        <w:t xml:space="preserve">the incident intake and analysis </w:t>
      </w:r>
      <w:r w:rsidR="00BD2128" w:rsidRPr="001F092E">
        <w:rPr>
          <w:sz w:val="24"/>
        </w:rPr>
        <w:t xml:space="preserve">by a </w:t>
      </w:r>
      <w:r w:rsidR="000E1059" w:rsidRPr="001F092E">
        <w:rPr>
          <w:sz w:val="24"/>
        </w:rPr>
        <w:t>S</w:t>
      </w:r>
      <w:r w:rsidR="00BD2128" w:rsidRPr="001F092E">
        <w:rPr>
          <w:sz w:val="24"/>
        </w:rPr>
        <w:t xml:space="preserve">chool </w:t>
      </w:r>
      <w:r w:rsidR="000E1059" w:rsidRPr="001F092E">
        <w:rPr>
          <w:sz w:val="24"/>
        </w:rPr>
        <w:t>O</w:t>
      </w:r>
      <w:r w:rsidR="00BD2128" w:rsidRPr="001F092E">
        <w:rPr>
          <w:sz w:val="24"/>
        </w:rPr>
        <w:t>fficial</w:t>
      </w:r>
      <w:r w:rsidR="00F2774D" w:rsidRPr="001F092E">
        <w:rPr>
          <w:sz w:val="24"/>
        </w:rPr>
        <w:t>:</w:t>
      </w:r>
      <w:r w:rsidR="00295943" w:rsidRPr="001F092E">
        <w:rPr>
          <w:sz w:val="24"/>
        </w:rPr>
        <w:t xml:space="preserve"> </w:t>
      </w:r>
    </w:p>
    <w:p w14:paraId="4D6E16C0" w14:textId="77777777" w:rsidR="00DC1195" w:rsidRPr="001F092E" w:rsidRDefault="00DC1195" w:rsidP="00295943">
      <w:pPr>
        <w:pStyle w:val="ListParagraph"/>
        <w:numPr>
          <w:ilvl w:val="0"/>
          <w:numId w:val="32"/>
        </w:numPr>
        <w:ind w:left="1800"/>
        <w:rPr>
          <w:sz w:val="24"/>
        </w:rPr>
      </w:pPr>
      <w:r w:rsidRPr="001F092E">
        <w:rPr>
          <w:sz w:val="24"/>
        </w:rPr>
        <w:t>V</w:t>
      </w:r>
      <w:r w:rsidR="00843C5E" w:rsidRPr="001F092E">
        <w:rPr>
          <w:sz w:val="24"/>
        </w:rPr>
        <w:t xml:space="preserve">erbal </w:t>
      </w:r>
      <w:r w:rsidR="00C14537" w:rsidRPr="001F092E">
        <w:rPr>
          <w:sz w:val="24"/>
        </w:rPr>
        <w:t>Reporting</w:t>
      </w:r>
      <w:r w:rsidR="000E1059" w:rsidRPr="001F092E">
        <w:rPr>
          <w:sz w:val="24"/>
        </w:rPr>
        <w:t>: May be made</w:t>
      </w:r>
      <w:r w:rsidR="00843C5E" w:rsidRPr="001F092E">
        <w:rPr>
          <w:sz w:val="24"/>
        </w:rPr>
        <w:t xml:space="preserve"> to </w:t>
      </w:r>
      <w:r w:rsidR="000E1059" w:rsidRPr="001F092E">
        <w:rPr>
          <w:sz w:val="24"/>
        </w:rPr>
        <w:t>a School Official</w:t>
      </w:r>
      <w:r w:rsidR="00360041" w:rsidRPr="001F092E">
        <w:rPr>
          <w:sz w:val="24"/>
        </w:rPr>
        <w:t xml:space="preserve">, </w:t>
      </w:r>
      <w:r w:rsidR="000E1059" w:rsidRPr="001F092E">
        <w:rPr>
          <w:sz w:val="24"/>
        </w:rPr>
        <w:t>teacher</w:t>
      </w:r>
      <w:r w:rsidR="00360041" w:rsidRPr="001F092E">
        <w:rPr>
          <w:sz w:val="24"/>
        </w:rPr>
        <w:t xml:space="preserve"> or other employee of the district</w:t>
      </w:r>
      <w:r w:rsidR="00C14537" w:rsidRPr="001F092E">
        <w:rPr>
          <w:sz w:val="24"/>
        </w:rPr>
        <w:t xml:space="preserve"> and needs to be documented on the Incident Report Form (A).</w:t>
      </w:r>
      <w:r w:rsidR="000E1059" w:rsidRPr="001F092E">
        <w:rPr>
          <w:sz w:val="24"/>
        </w:rPr>
        <w:t xml:space="preserve"> </w:t>
      </w:r>
    </w:p>
    <w:p w14:paraId="136BAEAD" w14:textId="77777777" w:rsidR="00DC1195" w:rsidRPr="005C54D1" w:rsidRDefault="00DC1195" w:rsidP="00843C5E">
      <w:pPr>
        <w:pStyle w:val="ListParagraph"/>
        <w:numPr>
          <w:ilvl w:val="0"/>
          <w:numId w:val="32"/>
        </w:numPr>
        <w:ind w:left="1800"/>
        <w:rPr>
          <w:sz w:val="24"/>
        </w:rPr>
      </w:pPr>
      <w:r w:rsidRPr="001F092E">
        <w:rPr>
          <w:sz w:val="24"/>
        </w:rPr>
        <w:t xml:space="preserve">Written </w:t>
      </w:r>
      <w:r w:rsidR="00C14537" w:rsidRPr="001F092E">
        <w:rPr>
          <w:sz w:val="24"/>
        </w:rPr>
        <w:t>Report</w:t>
      </w:r>
      <w:r w:rsidR="001F092E" w:rsidRPr="001F092E">
        <w:rPr>
          <w:sz w:val="24"/>
        </w:rPr>
        <w:t>: May be</w:t>
      </w:r>
      <w:r w:rsidR="000E1059" w:rsidRPr="001F092E">
        <w:rPr>
          <w:sz w:val="24"/>
        </w:rPr>
        <w:t xml:space="preserve"> </w:t>
      </w:r>
      <w:r w:rsidR="00C14537" w:rsidRPr="001F092E">
        <w:rPr>
          <w:sz w:val="24"/>
        </w:rPr>
        <w:t xml:space="preserve">completed </w:t>
      </w:r>
      <w:r w:rsidR="000E1059" w:rsidRPr="001F092E">
        <w:rPr>
          <w:sz w:val="24"/>
        </w:rPr>
        <w:t>and submitted</w:t>
      </w:r>
      <w:r w:rsidRPr="001F092E">
        <w:rPr>
          <w:sz w:val="24"/>
        </w:rPr>
        <w:t xml:space="preserve"> to </w:t>
      </w:r>
      <w:r w:rsidR="001F092E" w:rsidRPr="001F092E">
        <w:rPr>
          <w:sz w:val="24"/>
        </w:rPr>
        <w:t>a School Official</w:t>
      </w:r>
      <w:r w:rsidR="00C14537" w:rsidRPr="001F092E">
        <w:rPr>
          <w:sz w:val="24"/>
        </w:rPr>
        <w:t>,</w:t>
      </w:r>
      <w:r w:rsidR="001F092E" w:rsidRPr="001F092E">
        <w:rPr>
          <w:sz w:val="24"/>
        </w:rPr>
        <w:t xml:space="preserve"> </w:t>
      </w:r>
      <w:r w:rsidR="000E1059" w:rsidRPr="001F092E">
        <w:rPr>
          <w:sz w:val="24"/>
        </w:rPr>
        <w:t>teacher</w:t>
      </w:r>
      <w:r w:rsidR="00C14537" w:rsidRPr="001F092E">
        <w:rPr>
          <w:sz w:val="24"/>
        </w:rPr>
        <w:t xml:space="preserve"> or employee of the district</w:t>
      </w:r>
      <w:r w:rsidR="000E1059" w:rsidRPr="001F092E">
        <w:rPr>
          <w:sz w:val="24"/>
        </w:rPr>
        <w:t xml:space="preserve"> </w:t>
      </w:r>
      <w:r w:rsidR="00F2774D" w:rsidRPr="001F092E">
        <w:rPr>
          <w:sz w:val="24"/>
        </w:rPr>
        <w:t xml:space="preserve"> using  t</w:t>
      </w:r>
      <w:r w:rsidR="00843C5E" w:rsidRPr="001F092E">
        <w:rPr>
          <w:sz w:val="24"/>
        </w:rPr>
        <w:t xml:space="preserve">he </w:t>
      </w:r>
      <w:r w:rsidR="00C14537" w:rsidRPr="001F092E">
        <w:rPr>
          <w:sz w:val="24"/>
        </w:rPr>
        <w:t xml:space="preserve">Incident Report </w:t>
      </w:r>
      <w:r w:rsidR="00843C5E" w:rsidRPr="001F092E">
        <w:rPr>
          <w:sz w:val="24"/>
        </w:rPr>
        <w:t xml:space="preserve">form which is available at any local school building or can be accessed on the district website— </w:t>
      </w:r>
      <w:hyperlink r:id="rId8" w:history="1">
        <w:r w:rsidR="00843C5E" w:rsidRPr="001F092E">
          <w:rPr>
            <w:rStyle w:val="Hyperlink"/>
            <w:color w:val="auto"/>
            <w:sz w:val="24"/>
          </w:rPr>
          <w:t>www.acsd1.org</w:t>
        </w:r>
      </w:hyperlink>
      <w:r w:rsidRPr="005C54D1">
        <w:rPr>
          <w:sz w:val="24"/>
        </w:rPr>
        <w:t xml:space="preserve">; </w:t>
      </w:r>
    </w:p>
    <w:p w14:paraId="2518DE0B" w14:textId="77777777" w:rsidR="00DC1195" w:rsidRPr="001F092E" w:rsidRDefault="001F092E" w:rsidP="00295943">
      <w:pPr>
        <w:pStyle w:val="ListParagraph"/>
        <w:numPr>
          <w:ilvl w:val="0"/>
          <w:numId w:val="32"/>
        </w:numPr>
        <w:ind w:left="1800"/>
        <w:rPr>
          <w:sz w:val="24"/>
        </w:rPr>
      </w:pPr>
      <w:r w:rsidRPr="001F092E">
        <w:rPr>
          <w:sz w:val="24"/>
        </w:rPr>
        <w:t>Anonymous</w:t>
      </w:r>
      <w:r w:rsidR="00C14537" w:rsidRPr="001F092E">
        <w:rPr>
          <w:sz w:val="24"/>
        </w:rPr>
        <w:t xml:space="preserve"> Reporting</w:t>
      </w:r>
      <w:r w:rsidR="000E1059" w:rsidRPr="001F092E">
        <w:rPr>
          <w:sz w:val="24"/>
        </w:rPr>
        <w:t>: May be made by contacting</w:t>
      </w:r>
      <w:r w:rsidR="00DC1195" w:rsidRPr="001F092E">
        <w:rPr>
          <w:sz w:val="24"/>
        </w:rPr>
        <w:t xml:space="preserve"> 1-800-78-CRIME; or</w:t>
      </w:r>
    </w:p>
    <w:p w14:paraId="460B1281" w14:textId="77777777" w:rsidR="00AE49A5" w:rsidRPr="001F092E" w:rsidRDefault="001F092E" w:rsidP="00F2774D">
      <w:pPr>
        <w:pStyle w:val="ListParagraph"/>
        <w:numPr>
          <w:ilvl w:val="0"/>
          <w:numId w:val="32"/>
        </w:numPr>
        <w:ind w:left="1800"/>
        <w:rPr>
          <w:sz w:val="24"/>
        </w:rPr>
      </w:pPr>
      <w:r w:rsidRPr="001F092E">
        <w:rPr>
          <w:sz w:val="24"/>
        </w:rPr>
        <w:t>Email</w:t>
      </w:r>
      <w:r w:rsidR="00C14537" w:rsidRPr="001F092E">
        <w:rPr>
          <w:sz w:val="24"/>
        </w:rPr>
        <w:t xml:space="preserve"> Reporting</w:t>
      </w:r>
      <w:r w:rsidRPr="001F092E">
        <w:rPr>
          <w:sz w:val="24"/>
        </w:rPr>
        <w:t xml:space="preserve">: May be </w:t>
      </w:r>
      <w:r w:rsidR="000E1059" w:rsidRPr="001F092E">
        <w:rPr>
          <w:sz w:val="24"/>
        </w:rPr>
        <w:t>submitted</w:t>
      </w:r>
      <w:r w:rsidR="00DC1195" w:rsidRPr="001F092E">
        <w:rPr>
          <w:sz w:val="24"/>
        </w:rPr>
        <w:t xml:space="preserve"> to a</w:t>
      </w:r>
      <w:r w:rsidR="000E1059" w:rsidRPr="001F092E">
        <w:rPr>
          <w:sz w:val="24"/>
        </w:rPr>
        <w:t xml:space="preserve"> School Official</w:t>
      </w:r>
      <w:r w:rsidR="00C14537" w:rsidRPr="001F092E">
        <w:rPr>
          <w:sz w:val="24"/>
        </w:rPr>
        <w:t>,</w:t>
      </w:r>
      <w:r w:rsidR="000E1059" w:rsidRPr="001F092E">
        <w:rPr>
          <w:sz w:val="24"/>
        </w:rPr>
        <w:t xml:space="preserve"> teacher</w:t>
      </w:r>
      <w:r w:rsidR="00C14537" w:rsidRPr="001F092E">
        <w:rPr>
          <w:sz w:val="24"/>
        </w:rPr>
        <w:t xml:space="preserve"> or any employee of the district</w:t>
      </w:r>
      <w:r w:rsidR="000E1059" w:rsidRPr="001F092E">
        <w:rPr>
          <w:sz w:val="24"/>
        </w:rPr>
        <w:t xml:space="preserve">.  </w:t>
      </w:r>
    </w:p>
    <w:p w14:paraId="31D1B5C8" w14:textId="77777777" w:rsidR="00F2774D" w:rsidRPr="005C54D1" w:rsidRDefault="00F2774D" w:rsidP="00F2774D">
      <w:pPr>
        <w:pStyle w:val="ListParagraph"/>
        <w:ind w:left="1800"/>
        <w:rPr>
          <w:sz w:val="24"/>
        </w:rPr>
      </w:pPr>
    </w:p>
    <w:p w14:paraId="5537881B" w14:textId="77777777" w:rsidR="00DC1195" w:rsidRPr="001F092E" w:rsidRDefault="00C14537" w:rsidP="004A7144">
      <w:pPr>
        <w:pStyle w:val="ListParagraph"/>
        <w:widowControl/>
        <w:numPr>
          <w:ilvl w:val="0"/>
          <w:numId w:val="42"/>
        </w:numPr>
        <w:autoSpaceDE/>
        <w:autoSpaceDN/>
        <w:adjustRightInd/>
        <w:spacing w:before="100" w:beforeAutospacing="1" w:after="100" w:afterAutospacing="1"/>
        <w:rPr>
          <w:sz w:val="24"/>
        </w:rPr>
      </w:pPr>
      <w:r w:rsidRPr="001F092E">
        <w:rPr>
          <w:sz w:val="24"/>
        </w:rPr>
        <w:t xml:space="preserve">Reporting </w:t>
      </w:r>
      <w:r w:rsidR="00042BA1" w:rsidRPr="001F092E">
        <w:rPr>
          <w:sz w:val="24"/>
        </w:rPr>
        <w:t>Process</w:t>
      </w:r>
      <w:r w:rsidR="00F97E3A" w:rsidRPr="001F092E">
        <w:rPr>
          <w:sz w:val="24"/>
        </w:rPr>
        <w:t xml:space="preserve"> and Notifications</w:t>
      </w:r>
      <w:r w:rsidRPr="001F092E">
        <w:rPr>
          <w:sz w:val="24"/>
        </w:rPr>
        <w:t xml:space="preserve"> (Incident Analysis)</w:t>
      </w:r>
    </w:p>
    <w:p w14:paraId="4E6D5477" w14:textId="77777777" w:rsidR="00DC1195" w:rsidRPr="001F092E" w:rsidRDefault="00C14537" w:rsidP="00295943">
      <w:pPr>
        <w:pStyle w:val="ListParagraph"/>
        <w:numPr>
          <w:ilvl w:val="0"/>
          <w:numId w:val="20"/>
        </w:numPr>
        <w:ind w:left="1800"/>
        <w:rPr>
          <w:sz w:val="24"/>
        </w:rPr>
      </w:pPr>
      <w:r w:rsidRPr="001F092E">
        <w:rPr>
          <w:sz w:val="24"/>
        </w:rPr>
        <w:t xml:space="preserve">Reports </w:t>
      </w:r>
      <w:r w:rsidR="00042BA1" w:rsidRPr="001F092E">
        <w:rPr>
          <w:sz w:val="24"/>
        </w:rPr>
        <w:t>should address</w:t>
      </w:r>
      <w:r w:rsidR="00DC1195" w:rsidRPr="001F092E">
        <w:rPr>
          <w:sz w:val="24"/>
        </w:rPr>
        <w:t xml:space="preserve"> specific </w:t>
      </w:r>
      <w:r w:rsidRPr="001F092E">
        <w:rPr>
          <w:sz w:val="24"/>
        </w:rPr>
        <w:t>f</w:t>
      </w:r>
      <w:r w:rsidR="00DC1195" w:rsidRPr="001F092E">
        <w:rPr>
          <w:sz w:val="24"/>
        </w:rPr>
        <w:t xml:space="preserve">acts, conditions, or circumstances </w:t>
      </w:r>
      <w:r w:rsidRPr="001F092E">
        <w:rPr>
          <w:sz w:val="24"/>
        </w:rPr>
        <w:t xml:space="preserve">reported </w:t>
      </w:r>
      <w:r w:rsidR="00DC1195" w:rsidRPr="001F092E">
        <w:rPr>
          <w:sz w:val="24"/>
        </w:rPr>
        <w:t xml:space="preserve">to have occurred that may constitute </w:t>
      </w:r>
      <w:r w:rsidR="001F092E" w:rsidRPr="001F092E">
        <w:rPr>
          <w:sz w:val="24"/>
        </w:rPr>
        <w:t>Harassment, Intimidation or Bullying</w:t>
      </w:r>
      <w:r w:rsidR="00DC1195" w:rsidRPr="001F092E">
        <w:rPr>
          <w:sz w:val="24"/>
        </w:rPr>
        <w:t>.</w:t>
      </w:r>
    </w:p>
    <w:p w14:paraId="534E3F35" w14:textId="77777777" w:rsidR="00360041" w:rsidRPr="001F092E" w:rsidRDefault="00360041" w:rsidP="00295943">
      <w:pPr>
        <w:pStyle w:val="ListParagraph"/>
        <w:numPr>
          <w:ilvl w:val="0"/>
          <w:numId w:val="20"/>
        </w:numPr>
        <w:ind w:left="1800"/>
        <w:rPr>
          <w:sz w:val="24"/>
        </w:rPr>
      </w:pPr>
      <w:r w:rsidRPr="001F092E">
        <w:rPr>
          <w:sz w:val="24"/>
        </w:rPr>
        <w:t xml:space="preserve">If a </w:t>
      </w:r>
      <w:r w:rsidR="0018246B" w:rsidRPr="001F092E">
        <w:rPr>
          <w:sz w:val="24"/>
        </w:rPr>
        <w:t xml:space="preserve">report </w:t>
      </w:r>
      <w:r w:rsidRPr="001F092E">
        <w:rPr>
          <w:sz w:val="24"/>
        </w:rPr>
        <w:t xml:space="preserve">is made to an employee of the district other than a School Official, the district employee shall immediately notify a School Official of the </w:t>
      </w:r>
      <w:r w:rsidR="0018246B" w:rsidRPr="001F092E">
        <w:rPr>
          <w:sz w:val="24"/>
        </w:rPr>
        <w:t>incident reported</w:t>
      </w:r>
      <w:r w:rsidRPr="001F092E">
        <w:rPr>
          <w:sz w:val="24"/>
        </w:rPr>
        <w:t xml:space="preserve">.  </w:t>
      </w:r>
    </w:p>
    <w:p w14:paraId="7BDBB642" w14:textId="77777777" w:rsidR="00DD65DA" w:rsidRPr="001F092E" w:rsidRDefault="00295943" w:rsidP="00295943">
      <w:pPr>
        <w:pStyle w:val="ListParagraph"/>
        <w:numPr>
          <w:ilvl w:val="0"/>
          <w:numId w:val="20"/>
        </w:numPr>
        <w:ind w:left="1800"/>
        <w:rPr>
          <w:strike/>
          <w:sz w:val="24"/>
        </w:rPr>
      </w:pPr>
      <w:r w:rsidRPr="001F092E">
        <w:rPr>
          <w:sz w:val="24"/>
        </w:rPr>
        <w:t>School</w:t>
      </w:r>
      <w:r w:rsidR="00DD65DA" w:rsidRPr="001F092E">
        <w:rPr>
          <w:sz w:val="24"/>
        </w:rPr>
        <w:t xml:space="preserve"> </w:t>
      </w:r>
      <w:r w:rsidR="000E1059" w:rsidRPr="001F092E">
        <w:rPr>
          <w:sz w:val="24"/>
        </w:rPr>
        <w:t>O</w:t>
      </w:r>
      <w:r w:rsidR="00DD65DA" w:rsidRPr="001F092E">
        <w:rPr>
          <w:sz w:val="24"/>
        </w:rPr>
        <w:t xml:space="preserve">fficials will gather </w:t>
      </w:r>
      <w:r w:rsidR="000E1059" w:rsidRPr="001F092E">
        <w:rPr>
          <w:sz w:val="24"/>
        </w:rPr>
        <w:t xml:space="preserve">any </w:t>
      </w:r>
      <w:r w:rsidR="0018246B" w:rsidRPr="001F092E">
        <w:rPr>
          <w:sz w:val="24"/>
        </w:rPr>
        <w:t xml:space="preserve">factual </w:t>
      </w:r>
      <w:r w:rsidR="00DD65DA" w:rsidRPr="001F092E">
        <w:rPr>
          <w:sz w:val="24"/>
        </w:rPr>
        <w:t xml:space="preserve">information from the </w:t>
      </w:r>
      <w:r w:rsidR="0018246B" w:rsidRPr="001F092E">
        <w:rPr>
          <w:sz w:val="24"/>
        </w:rPr>
        <w:t xml:space="preserve">reported incident </w:t>
      </w:r>
      <w:r w:rsidR="00DD65DA" w:rsidRPr="001F092E">
        <w:rPr>
          <w:sz w:val="24"/>
        </w:rPr>
        <w:t xml:space="preserve">to </w:t>
      </w:r>
      <w:r w:rsidR="001F092E" w:rsidRPr="001F092E">
        <w:rPr>
          <w:sz w:val="24"/>
        </w:rPr>
        <w:t>ensure completion of</w:t>
      </w:r>
      <w:r w:rsidR="0018246B" w:rsidRPr="001F092E">
        <w:rPr>
          <w:sz w:val="24"/>
        </w:rPr>
        <w:t xml:space="preserve"> Incident Intake and Analysis Worksheet (Form C)</w:t>
      </w:r>
      <w:r w:rsidR="007912BB" w:rsidRPr="001F092E">
        <w:rPr>
          <w:sz w:val="24"/>
        </w:rPr>
        <w:t>.</w:t>
      </w:r>
      <w:r w:rsidR="00F97E3A" w:rsidRPr="001F092E">
        <w:rPr>
          <w:sz w:val="24"/>
        </w:rPr>
        <w:t xml:space="preserve"> </w:t>
      </w:r>
    </w:p>
    <w:p w14:paraId="36EBF24C" w14:textId="77777777" w:rsidR="00F97E3A" w:rsidRPr="001F092E" w:rsidRDefault="001F092E" w:rsidP="00F97E3A">
      <w:pPr>
        <w:pStyle w:val="ListParagraph"/>
        <w:numPr>
          <w:ilvl w:val="0"/>
          <w:numId w:val="20"/>
        </w:numPr>
        <w:ind w:left="1800"/>
        <w:rPr>
          <w:sz w:val="24"/>
        </w:rPr>
      </w:pPr>
      <w:r w:rsidRPr="001F092E">
        <w:rPr>
          <w:sz w:val="24"/>
        </w:rPr>
        <w:t>All</w:t>
      </w:r>
      <w:r w:rsidR="00F97E3A" w:rsidRPr="001F092E">
        <w:rPr>
          <w:sz w:val="24"/>
        </w:rPr>
        <w:t xml:space="preserve"> </w:t>
      </w:r>
      <w:r w:rsidR="0018246B" w:rsidRPr="001F092E">
        <w:rPr>
          <w:sz w:val="24"/>
        </w:rPr>
        <w:t xml:space="preserve">reports </w:t>
      </w:r>
      <w:r w:rsidR="00F97E3A" w:rsidRPr="001F092E">
        <w:rPr>
          <w:sz w:val="24"/>
        </w:rPr>
        <w:t xml:space="preserve">of </w:t>
      </w:r>
      <w:r w:rsidRPr="001F092E">
        <w:rPr>
          <w:sz w:val="24"/>
        </w:rPr>
        <w:t>Harassment, Intimidation or Bullying</w:t>
      </w:r>
      <w:r w:rsidR="00F97E3A" w:rsidRPr="001F092E">
        <w:rPr>
          <w:sz w:val="24"/>
        </w:rPr>
        <w:t xml:space="preserve">, false reporting, or retaliation for filing a </w:t>
      </w:r>
      <w:r w:rsidR="0018246B" w:rsidRPr="001F092E">
        <w:rPr>
          <w:sz w:val="24"/>
        </w:rPr>
        <w:t xml:space="preserve">report </w:t>
      </w:r>
      <w:r w:rsidR="00F97E3A" w:rsidRPr="001F092E">
        <w:rPr>
          <w:sz w:val="24"/>
        </w:rPr>
        <w:t xml:space="preserve">shall be </w:t>
      </w:r>
      <w:r w:rsidR="0018246B" w:rsidRPr="001F092E">
        <w:rPr>
          <w:sz w:val="24"/>
        </w:rPr>
        <w:t xml:space="preserve">processed </w:t>
      </w:r>
      <w:r w:rsidR="00F97E3A" w:rsidRPr="001F092E">
        <w:rPr>
          <w:sz w:val="24"/>
        </w:rPr>
        <w:t>by a School Official.</w:t>
      </w:r>
    </w:p>
    <w:p w14:paraId="14BB0BE1" w14:textId="77777777" w:rsidR="00127F3A" w:rsidRPr="001F092E" w:rsidRDefault="00F2774D" w:rsidP="007912BB">
      <w:pPr>
        <w:pStyle w:val="ListParagraph"/>
        <w:numPr>
          <w:ilvl w:val="0"/>
          <w:numId w:val="20"/>
        </w:numPr>
        <w:ind w:left="1800"/>
        <w:rPr>
          <w:strike/>
          <w:sz w:val="24"/>
        </w:rPr>
      </w:pPr>
      <w:r w:rsidRPr="001F092E">
        <w:rPr>
          <w:sz w:val="24"/>
        </w:rPr>
        <w:t>A</w:t>
      </w:r>
      <w:r w:rsidR="00F97E3A" w:rsidRPr="001F092E">
        <w:rPr>
          <w:sz w:val="24"/>
        </w:rPr>
        <w:t xml:space="preserve"> School Official may inform and notify the </w:t>
      </w:r>
      <w:r w:rsidR="00360041" w:rsidRPr="001F092E">
        <w:rPr>
          <w:sz w:val="24"/>
        </w:rPr>
        <w:t>person</w:t>
      </w:r>
      <w:r w:rsidR="001F092E" w:rsidRPr="001F092E">
        <w:rPr>
          <w:sz w:val="24"/>
        </w:rPr>
        <w:t xml:space="preserve"> who has been</w:t>
      </w:r>
      <w:r w:rsidR="00F97E3A" w:rsidRPr="001F092E">
        <w:rPr>
          <w:sz w:val="24"/>
        </w:rPr>
        <w:t xml:space="preserve"> </w:t>
      </w:r>
      <w:r w:rsidR="005D2B5B" w:rsidRPr="001F092E">
        <w:rPr>
          <w:sz w:val="24"/>
        </w:rPr>
        <w:t xml:space="preserve">reported </w:t>
      </w:r>
      <w:r w:rsidR="001F092E" w:rsidRPr="001F092E">
        <w:rPr>
          <w:sz w:val="24"/>
        </w:rPr>
        <w:t>by the</w:t>
      </w:r>
      <w:r w:rsidR="00F97E3A" w:rsidRPr="001F092E">
        <w:rPr>
          <w:sz w:val="24"/>
        </w:rPr>
        <w:t xml:space="preserve"> </w:t>
      </w:r>
      <w:r w:rsidR="005D2B5B" w:rsidRPr="001F092E">
        <w:rPr>
          <w:sz w:val="24"/>
        </w:rPr>
        <w:t xml:space="preserve">targeted </w:t>
      </w:r>
      <w:r w:rsidR="001F092E" w:rsidRPr="001F092E">
        <w:rPr>
          <w:sz w:val="24"/>
        </w:rPr>
        <w:t>for Harassment, Intimidation or B</w:t>
      </w:r>
      <w:r w:rsidR="00F97E3A" w:rsidRPr="001F092E">
        <w:rPr>
          <w:sz w:val="24"/>
        </w:rPr>
        <w:t>ully</w:t>
      </w:r>
      <w:r w:rsidR="00DD5005" w:rsidRPr="001F092E">
        <w:rPr>
          <w:sz w:val="24"/>
        </w:rPr>
        <w:t>ing</w:t>
      </w:r>
      <w:r w:rsidR="00F97E3A" w:rsidRPr="001F092E">
        <w:rPr>
          <w:sz w:val="24"/>
        </w:rPr>
        <w:t xml:space="preserve"> and his/her parents or guardians of the nature of the </w:t>
      </w:r>
      <w:r w:rsidR="004A4E06" w:rsidRPr="001F092E">
        <w:rPr>
          <w:sz w:val="24"/>
        </w:rPr>
        <w:t xml:space="preserve">report </w:t>
      </w:r>
      <w:r w:rsidR="00F97E3A" w:rsidRPr="001F092E">
        <w:rPr>
          <w:sz w:val="24"/>
        </w:rPr>
        <w:t xml:space="preserve">and the </w:t>
      </w:r>
      <w:r w:rsidR="004A4E06" w:rsidRPr="001F092E">
        <w:rPr>
          <w:sz w:val="24"/>
        </w:rPr>
        <w:t>process moving forward</w:t>
      </w:r>
      <w:r w:rsidR="00F97E3A" w:rsidRPr="001F092E">
        <w:rPr>
          <w:sz w:val="24"/>
        </w:rPr>
        <w:t xml:space="preserve">.  </w:t>
      </w:r>
    </w:p>
    <w:p w14:paraId="66C3680A" w14:textId="77777777" w:rsidR="0042207E" w:rsidRPr="001F092E" w:rsidRDefault="007912BB" w:rsidP="0042207E">
      <w:pPr>
        <w:pStyle w:val="ListParagraph"/>
        <w:numPr>
          <w:ilvl w:val="0"/>
          <w:numId w:val="20"/>
        </w:numPr>
        <w:ind w:left="1800"/>
        <w:rPr>
          <w:strike/>
          <w:sz w:val="24"/>
        </w:rPr>
      </w:pPr>
      <w:r w:rsidRPr="001F092E">
        <w:rPr>
          <w:sz w:val="24"/>
        </w:rPr>
        <w:t xml:space="preserve">School staff (other than teachers or principals) shall inform the classroom teacher or school principal when they receive a report of </w:t>
      </w:r>
      <w:r w:rsidR="001F092E" w:rsidRPr="001F092E">
        <w:rPr>
          <w:sz w:val="24"/>
        </w:rPr>
        <w:t>Harassment, Intimidation or B</w:t>
      </w:r>
      <w:r w:rsidRPr="001F092E">
        <w:rPr>
          <w:sz w:val="24"/>
        </w:rPr>
        <w:t xml:space="preserve">ullying.  The principal shall keep </w:t>
      </w:r>
      <w:r w:rsidR="008E3853" w:rsidRPr="001F092E">
        <w:rPr>
          <w:sz w:val="24"/>
        </w:rPr>
        <w:t xml:space="preserve">documentation </w:t>
      </w:r>
      <w:r w:rsidRPr="001F092E">
        <w:rPr>
          <w:sz w:val="24"/>
        </w:rPr>
        <w:t xml:space="preserve">of all </w:t>
      </w:r>
      <w:r w:rsidR="008E3853" w:rsidRPr="001F092E">
        <w:rPr>
          <w:sz w:val="24"/>
        </w:rPr>
        <w:t xml:space="preserve">reports and incident analysis relating to </w:t>
      </w:r>
      <w:r w:rsidR="001F092E" w:rsidRPr="001F092E">
        <w:rPr>
          <w:sz w:val="24"/>
        </w:rPr>
        <w:t>Harassment, Intimidation or B</w:t>
      </w:r>
      <w:r w:rsidRPr="001F092E">
        <w:rPr>
          <w:sz w:val="24"/>
        </w:rPr>
        <w:t xml:space="preserve">ullying.  </w:t>
      </w:r>
      <w:r w:rsidRPr="001F092E">
        <w:rPr>
          <w:sz w:val="24"/>
        </w:rPr>
        <w:lastRenderedPageBreak/>
        <w:t>Eve</w:t>
      </w:r>
      <w:r w:rsidR="001F092E" w:rsidRPr="001F092E">
        <w:rPr>
          <w:sz w:val="24"/>
        </w:rPr>
        <w:t>n if the</w:t>
      </w:r>
      <w:r w:rsidR="005C54D1" w:rsidRPr="001F092E">
        <w:rPr>
          <w:sz w:val="24"/>
        </w:rPr>
        <w:t xml:space="preserve"> </w:t>
      </w:r>
      <w:r w:rsidR="008E3853" w:rsidRPr="001F092E">
        <w:rPr>
          <w:sz w:val="24"/>
        </w:rPr>
        <w:t xml:space="preserve">target </w:t>
      </w:r>
      <w:r w:rsidR="005C54D1" w:rsidRPr="001F092E">
        <w:rPr>
          <w:sz w:val="24"/>
        </w:rPr>
        <w:t xml:space="preserve">refuses to </w:t>
      </w:r>
      <w:r w:rsidR="00D678E8" w:rsidRPr="001F092E">
        <w:rPr>
          <w:sz w:val="24"/>
        </w:rPr>
        <w:t>file</w:t>
      </w:r>
      <w:r w:rsidRPr="001F092E">
        <w:rPr>
          <w:sz w:val="24"/>
        </w:rPr>
        <w:t xml:space="preserve"> a </w:t>
      </w:r>
      <w:r w:rsidR="008E3853" w:rsidRPr="001F092E">
        <w:rPr>
          <w:sz w:val="24"/>
        </w:rPr>
        <w:t>report</w:t>
      </w:r>
      <w:r w:rsidRPr="001F092E">
        <w:rPr>
          <w:sz w:val="24"/>
        </w:rPr>
        <w:t>,</w:t>
      </w:r>
      <w:r w:rsidR="001F092E" w:rsidRPr="001F092E">
        <w:rPr>
          <w:sz w:val="24"/>
        </w:rPr>
        <w:t xml:space="preserve"> the School Official </w:t>
      </w:r>
      <w:r w:rsidR="008E3853" w:rsidRPr="001F092E">
        <w:rPr>
          <w:sz w:val="24"/>
        </w:rPr>
        <w:t xml:space="preserve">must </w:t>
      </w:r>
      <w:r w:rsidRPr="001F092E">
        <w:rPr>
          <w:sz w:val="24"/>
        </w:rPr>
        <w:t xml:space="preserve">proceed with the </w:t>
      </w:r>
      <w:r w:rsidR="008E3853" w:rsidRPr="001F092E">
        <w:rPr>
          <w:sz w:val="24"/>
        </w:rPr>
        <w:t>proce</w:t>
      </w:r>
      <w:r w:rsidR="0042207E" w:rsidRPr="001F092E">
        <w:rPr>
          <w:sz w:val="24"/>
        </w:rPr>
        <w:t>ss of completing a report and the incident intake and analysis documentation.</w:t>
      </w:r>
    </w:p>
    <w:p w14:paraId="717B3566" w14:textId="77777777" w:rsidR="0042207E" w:rsidRPr="001F092E" w:rsidRDefault="0042207E" w:rsidP="0042207E">
      <w:pPr>
        <w:pStyle w:val="ListParagraph"/>
        <w:numPr>
          <w:ilvl w:val="0"/>
          <w:numId w:val="20"/>
        </w:numPr>
        <w:ind w:left="1800"/>
        <w:rPr>
          <w:strike/>
          <w:sz w:val="24"/>
        </w:rPr>
      </w:pPr>
      <w:r w:rsidRPr="001F092E">
        <w:rPr>
          <w:sz w:val="24"/>
        </w:rPr>
        <w:t>When the School Official, using the FICA and five-point criterion, has gathered and reviewed all factual information listed on the incident report, written statements and completed the Incident intake and analysis worksheet, the determination is made and noted on form C whether the incident is potentially harassment, intimidation or bullying, or falls into the potentially student misbehavior, conflict or misunderstanding.</w:t>
      </w:r>
    </w:p>
    <w:p w14:paraId="1EBC8E3B" w14:textId="77777777" w:rsidR="0042207E" w:rsidRPr="001F092E" w:rsidRDefault="0042207E" w:rsidP="0042207E">
      <w:pPr>
        <w:pStyle w:val="ListParagraph"/>
        <w:numPr>
          <w:ilvl w:val="0"/>
          <w:numId w:val="20"/>
        </w:numPr>
        <w:ind w:left="1800"/>
        <w:rPr>
          <w:strike/>
          <w:sz w:val="24"/>
        </w:rPr>
      </w:pPr>
      <w:r w:rsidRPr="001F092E">
        <w:rPr>
          <w:sz w:val="24"/>
        </w:rPr>
        <w:t>When incidents are determined to be potentially harassment, intimidation or bullying, the school official will complete the Complaint of Alleged harassment, intimidation or bullying document (form D) and begin the formal investigative process.</w:t>
      </w:r>
    </w:p>
    <w:p w14:paraId="42A930CB" w14:textId="77777777" w:rsidR="00126541" w:rsidRPr="005C54D1" w:rsidRDefault="00126541" w:rsidP="00126541">
      <w:pPr>
        <w:pStyle w:val="ListParagraph"/>
        <w:ind w:left="2880"/>
        <w:rPr>
          <w:sz w:val="24"/>
        </w:rPr>
      </w:pPr>
    </w:p>
    <w:p w14:paraId="6FC1C0E6" w14:textId="77777777" w:rsidR="00501CDF" w:rsidRPr="005C54D1" w:rsidRDefault="005C2114" w:rsidP="004C6A99">
      <w:pPr>
        <w:pStyle w:val="ListParagraph"/>
        <w:numPr>
          <w:ilvl w:val="0"/>
          <w:numId w:val="18"/>
        </w:numPr>
        <w:rPr>
          <w:b/>
          <w:sz w:val="24"/>
          <w:u w:val="single"/>
        </w:rPr>
      </w:pPr>
      <w:r w:rsidRPr="005C54D1">
        <w:rPr>
          <w:b/>
          <w:sz w:val="24"/>
          <w:u w:val="single"/>
        </w:rPr>
        <w:t>INVESTIGATION PROCEDURES</w:t>
      </w:r>
    </w:p>
    <w:p w14:paraId="771219A2" w14:textId="77777777" w:rsidR="00184EAB" w:rsidRPr="005C54D1" w:rsidRDefault="00184EAB" w:rsidP="00184EAB">
      <w:pPr>
        <w:pStyle w:val="ListParagraph"/>
        <w:ind w:left="1080"/>
        <w:rPr>
          <w:b/>
          <w:sz w:val="24"/>
          <w:u w:val="single"/>
        </w:rPr>
      </w:pPr>
    </w:p>
    <w:p w14:paraId="0C6E5337" w14:textId="77777777" w:rsidR="00304F2A" w:rsidRPr="005C54D1" w:rsidRDefault="00304F2A" w:rsidP="004A7144">
      <w:pPr>
        <w:pStyle w:val="ListParagraph"/>
        <w:widowControl/>
        <w:numPr>
          <w:ilvl w:val="0"/>
          <w:numId w:val="43"/>
        </w:numPr>
        <w:autoSpaceDE/>
        <w:autoSpaceDN/>
        <w:adjustRightInd/>
        <w:spacing w:before="100" w:beforeAutospacing="1" w:after="100" w:afterAutospacing="1"/>
        <w:rPr>
          <w:sz w:val="24"/>
        </w:rPr>
      </w:pPr>
      <w:r w:rsidRPr="005C54D1">
        <w:rPr>
          <w:sz w:val="24"/>
        </w:rPr>
        <w:t>Process</w:t>
      </w:r>
      <w:r w:rsidR="00AE49A5" w:rsidRPr="005C54D1">
        <w:rPr>
          <w:sz w:val="24"/>
        </w:rPr>
        <w:t xml:space="preserve"> for Investigations</w:t>
      </w:r>
    </w:p>
    <w:p w14:paraId="7F7B2617" w14:textId="77777777" w:rsidR="003471E1" w:rsidRPr="00337137" w:rsidRDefault="009A1B8F" w:rsidP="006E7F81">
      <w:pPr>
        <w:pStyle w:val="ListParagraph"/>
        <w:widowControl/>
        <w:numPr>
          <w:ilvl w:val="1"/>
          <w:numId w:val="23"/>
        </w:numPr>
        <w:autoSpaceDE/>
        <w:autoSpaceDN/>
        <w:adjustRightInd/>
        <w:ind w:left="1800"/>
        <w:rPr>
          <w:strike/>
          <w:sz w:val="24"/>
        </w:rPr>
      </w:pPr>
      <w:r w:rsidRPr="00337137">
        <w:rPr>
          <w:sz w:val="24"/>
        </w:rPr>
        <w:t xml:space="preserve">Investigations </w:t>
      </w:r>
      <w:r w:rsidR="000A30AB" w:rsidRPr="00337137">
        <w:rPr>
          <w:sz w:val="24"/>
        </w:rPr>
        <w:t xml:space="preserve">shall </w:t>
      </w:r>
      <w:r w:rsidR="003471E1" w:rsidRPr="00337137">
        <w:rPr>
          <w:sz w:val="24"/>
        </w:rPr>
        <w:t xml:space="preserve">be </w:t>
      </w:r>
      <w:r w:rsidR="00337137" w:rsidRPr="00337137">
        <w:rPr>
          <w:sz w:val="24"/>
        </w:rPr>
        <w:t>completed</w:t>
      </w:r>
      <w:r w:rsidR="003471E1" w:rsidRPr="00337137">
        <w:rPr>
          <w:sz w:val="24"/>
        </w:rPr>
        <w:t xml:space="preserve"> using the</w:t>
      </w:r>
      <w:r w:rsidR="00337137" w:rsidRPr="00337137">
        <w:rPr>
          <w:sz w:val="24"/>
        </w:rPr>
        <w:t xml:space="preserve"> ac</w:t>
      </w:r>
      <w:r w:rsidRPr="00337137">
        <w:rPr>
          <w:sz w:val="24"/>
        </w:rPr>
        <w:t>tions outlined in the Incident Investigation Check List (form E</w:t>
      </w:r>
      <w:r w:rsidR="00337137" w:rsidRPr="00337137">
        <w:rPr>
          <w:sz w:val="24"/>
        </w:rPr>
        <w:t>).</w:t>
      </w:r>
      <w:r w:rsidR="003471E1" w:rsidRPr="00337137">
        <w:rPr>
          <w:strike/>
          <w:sz w:val="24"/>
        </w:rPr>
        <w:t xml:space="preserve"> </w:t>
      </w:r>
    </w:p>
    <w:p w14:paraId="32713AA4" w14:textId="77777777" w:rsidR="00F2774D" w:rsidRPr="00337137" w:rsidRDefault="009A1B8F" w:rsidP="00C14537">
      <w:pPr>
        <w:pStyle w:val="ListParagraph"/>
        <w:widowControl/>
        <w:numPr>
          <w:ilvl w:val="1"/>
          <w:numId w:val="23"/>
        </w:numPr>
        <w:autoSpaceDE/>
        <w:autoSpaceDN/>
        <w:adjustRightInd/>
        <w:ind w:left="1800"/>
        <w:rPr>
          <w:strike/>
          <w:sz w:val="24"/>
        </w:rPr>
      </w:pPr>
      <w:r w:rsidRPr="00337137">
        <w:rPr>
          <w:sz w:val="24"/>
        </w:rPr>
        <w:t xml:space="preserve">When all items have been completed on the Incident Investigation Check List, the </w:t>
      </w:r>
      <w:r w:rsidR="00F97E3A" w:rsidRPr="00337137">
        <w:rPr>
          <w:sz w:val="24"/>
        </w:rPr>
        <w:t>S</w:t>
      </w:r>
      <w:r w:rsidR="00F40909" w:rsidRPr="00337137">
        <w:rPr>
          <w:sz w:val="24"/>
        </w:rPr>
        <w:t>chool</w:t>
      </w:r>
      <w:r w:rsidR="003F59D3" w:rsidRPr="00337137">
        <w:rPr>
          <w:sz w:val="24"/>
        </w:rPr>
        <w:t xml:space="preserve"> </w:t>
      </w:r>
      <w:r w:rsidR="00F97E3A" w:rsidRPr="00337137">
        <w:rPr>
          <w:sz w:val="24"/>
        </w:rPr>
        <w:t>O</w:t>
      </w:r>
      <w:r w:rsidR="003F59D3" w:rsidRPr="00337137">
        <w:rPr>
          <w:sz w:val="24"/>
        </w:rPr>
        <w:t>fficial</w:t>
      </w:r>
      <w:r w:rsidR="00F40909" w:rsidRPr="00337137">
        <w:rPr>
          <w:sz w:val="24"/>
        </w:rPr>
        <w:t xml:space="preserve"> </w:t>
      </w:r>
      <w:r w:rsidRPr="00337137">
        <w:rPr>
          <w:sz w:val="24"/>
        </w:rPr>
        <w:t>will complete the Bullying and Harassment Investigation Summary Report (form F).</w:t>
      </w:r>
      <w:r w:rsidR="00320A03" w:rsidRPr="00337137">
        <w:rPr>
          <w:sz w:val="24"/>
        </w:rPr>
        <w:t xml:space="preserve">  The School Official may use Form H (Interview Notes and Guidance) to assist with completing Form F.  </w:t>
      </w:r>
    </w:p>
    <w:p w14:paraId="3CE369D7" w14:textId="77777777" w:rsidR="005C54D1" w:rsidRPr="005C54D1" w:rsidRDefault="005C54D1" w:rsidP="005C54D1">
      <w:pPr>
        <w:pStyle w:val="ListParagraph"/>
        <w:widowControl/>
        <w:autoSpaceDE/>
        <w:autoSpaceDN/>
        <w:adjustRightInd/>
        <w:ind w:left="1800"/>
        <w:rPr>
          <w:strike/>
          <w:sz w:val="24"/>
        </w:rPr>
      </w:pPr>
    </w:p>
    <w:p w14:paraId="7B6022C9" w14:textId="77777777" w:rsidR="00304F2A" w:rsidRPr="005C54D1" w:rsidRDefault="00304F2A" w:rsidP="004A7144">
      <w:pPr>
        <w:pStyle w:val="ListParagraph"/>
        <w:widowControl/>
        <w:numPr>
          <w:ilvl w:val="0"/>
          <w:numId w:val="43"/>
        </w:numPr>
        <w:autoSpaceDE/>
        <w:autoSpaceDN/>
        <w:adjustRightInd/>
        <w:spacing w:before="100" w:beforeAutospacing="1" w:after="100" w:afterAutospacing="1"/>
        <w:rPr>
          <w:sz w:val="24"/>
        </w:rPr>
      </w:pPr>
      <w:r w:rsidRPr="005C54D1">
        <w:rPr>
          <w:sz w:val="24"/>
        </w:rPr>
        <w:t xml:space="preserve">Notification of </w:t>
      </w:r>
      <w:r w:rsidR="009535B2" w:rsidRPr="005C54D1">
        <w:rPr>
          <w:sz w:val="24"/>
        </w:rPr>
        <w:t xml:space="preserve">investigative </w:t>
      </w:r>
      <w:r w:rsidRPr="005C54D1">
        <w:rPr>
          <w:sz w:val="24"/>
        </w:rPr>
        <w:t>findings</w:t>
      </w:r>
    </w:p>
    <w:p w14:paraId="32237660" w14:textId="77777777" w:rsidR="00304F2A" w:rsidRPr="00337137" w:rsidRDefault="00304F2A" w:rsidP="00295943">
      <w:pPr>
        <w:pStyle w:val="ListParagraph"/>
        <w:widowControl/>
        <w:numPr>
          <w:ilvl w:val="0"/>
          <w:numId w:val="25"/>
        </w:numPr>
        <w:autoSpaceDE/>
        <w:autoSpaceDN/>
        <w:adjustRightInd/>
        <w:ind w:left="1800"/>
        <w:rPr>
          <w:sz w:val="24"/>
        </w:rPr>
      </w:pPr>
      <w:r w:rsidRPr="00337137">
        <w:rPr>
          <w:sz w:val="24"/>
        </w:rPr>
        <w:t xml:space="preserve">When the investigation is completed the </w:t>
      </w:r>
      <w:r w:rsidR="00F97E3A" w:rsidRPr="00337137">
        <w:rPr>
          <w:sz w:val="24"/>
        </w:rPr>
        <w:t>S</w:t>
      </w:r>
      <w:r w:rsidR="00F40909" w:rsidRPr="00337137">
        <w:rPr>
          <w:sz w:val="24"/>
        </w:rPr>
        <w:t xml:space="preserve">chool </w:t>
      </w:r>
      <w:r w:rsidR="00F97E3A" w:rsidRPr="00337137">
        <w:rPr>
          <w:sz w:val="24"/>
        </w:rPr>
        <w:t>O</w:t>
      </w:r>
      <w:r w:rsidR="00F40909" w:rsidRPr="00337137">
        <w:rPr>
          <w:sz w:val="24"/>
        </w:rPr>
        <w:t>fficial</w:t>
      </w:r>
      <w:r w:rsidRPr="00337137">
        <w:rPr>
          <w:sz w:val="24"/>
        </w:rPr>
        <w:t xml:space="preserve"> shal</w:t>
      </w:r>
      <w:r w:rsidR="00337137" w:rsidRPr="00337137">
        <w:rPr>
          <w:sz w:val="24"/>
        </w:rPr>
        <w:t>l compile</w:t>
      </w:r>
      <w:r w:rsidRPr="00337137">
        <w:rPr>
          <w:sz w:val="24"/>
        </w:rPr>
        <w:t xml:space="preserve"> the results of the investigation</w:t>
      </w:r>
      <w:r w:rsidR="00702E47" w:rsidRPr="00337137">
        <w:rPr>
          <w:sz w:val="24"/>
        </w:rPr>
        <w:t xml:space="preserve"> using the Investigative Findings Form (F1)</w:t>
      </w:r>
      <w:r w:rsidRPr="00337137">
        <w:rPr>
          <w:sz w:val="24"/>
        </w:rPr>
        <w:t xml:space="preserve">. </w:t>
      </w:r>
      <w:r w:rsidR="00702E47" w:rsidRPr="00337137">
        <w:rPr>
          <w:sz w:val="24"/>
        </w:rPr>
        <w:t xml:space="preserve"> </w:t>
      </w:r>
      <w:r w:rsidR="00337137" w:rsidRPr="00337137">
        <w:rPr>
          <w:sz w:val="24"/>
        </w:rPr>
        <w:t>Appropriate</w:t>
      </w:r>
      <w:r w:rsidRPr="00337137">
        <w:rPr>
          <w:sz w:val="24"/>
        </w:rPr>
        <w:t xml:space="preserve"> action</w:t>
      </w:r>
      <w:r w:rsidR="00702E47" w:rsidRPr="00337137">
        <w:rPr>
          <w:sz w:val="24"/>
        </w:rPr>
        <w:t>s</w:t>
      </w:r>
      <w:r w:rsidR="00337137" w:rsidRPr="00337137">
        <w:rPr>
          <w:sz w:val="24"/>
        </w:rPr>
        <w:t xml:space="preserve"> shall be outlined</w:t>
      </w:r>
      <w:r w:rsidRPr="00337137">
        <w:rPr>
          <w:sz w:val="24"/>
        </w:rPr>
        <w:t xml:space="preserve"> under the guidance provided by </w:t>
      </w:r>
      <w:r w:rsidR="00DA125B" w:rsidRPr="00337137">
        <w:rPr>
          <w:sz w:val="24"/>
        </w:rPr>
        <w:t xml:space="preserve">district </w:t>
      </w:r>
      <w:r w:rsidRPr="00337137">
        <w:rPr>
          <w:sz w:val="24"/>
        </w:rPr>
        <w:t>policies and procedures</w:t>
      </w:r>
      <w:r w:rsidR="00702E47" w:rsidRPr="00337137">
        <w:rPr>
          <w:sz w:val="24"/>
        </w:rPr>
        <w:t xml:space="preserve"> as well as the Interventions/Consequences Form F2</w:t>
      </w:r>
      <w:r w:rsidRPr="00337137">
        <w:rPr>
          <w:sz w:val="24"/>
        </w:rPr>
        <w:t xml:space="preserve">. </w:t>
      </w:r>
    </w:p>
    <w:p w14:paraId="1581165F" w14:textId="77777777" w:rsidR="00304F2A" w:rsidRPr="00337137" w:rsidRDefault="009535B2" w:rsidP="00295943">
      <w:pPr>
        <w:pStyle w:val="ListParagraph"/>
        <w:widowControl/>
        <w:numPr>
          <w:ilvl w:val="0"/>
          <w:numId w:val="25"/>
        </w:numPr>
        <w:autoSpaceDE/>
        <w:autoSpaceDN/>
        <w:adjustRightInd/>
        <w:ind w:left="1800"/>
        <w:rPr>
          <w:sz w:val="24"/>
        </w:rPr>
      </w:pPr>
      <w:r w:rsidRPr="00337137">
        <w:rPr>
          <w:sz w:val="24"/>
        </w:rPr>
        <w:t xml:space="preserve">The </w:t>
      </w:r>
      <w:r w:rsidR="00F97E3A" w:rsidRPr="00337137">
        <w:rPr>
          <w:sz w:val="24"/>
        </w:rPr>
        <w:t>S</w:t>
      </w:r>
      <w:r w:rsidRPr="00337137">
        <w:rPr>
          <w:sz w:val="24"/>
        </w:rPr>
        <w:t xml:space="preserve">chool </w:t>
      </w:r>
      <w:r w:rsidR="00F97E3A" w:rsidRPr="00337137">
        <w:rPr>
          <w:sz w:val="24"/>
        </w:rPr>
        <w:t>O</w:t>
      </w:r>
      <w:r w:rsidRPr="00337137">
        <w:rPr>
          <w:sz w:val="24"/>
        </w:rPr>
        <w:t xml:space="preserve">fficial </w:t>
      </w:r>
      <w:r w:rsidR="00D678E8" w:rsidRPr="00337137">
        <w:rPr>
          <w:sz w:val="24"/>
        </w:rPr>
        <w:t xml:space="preserve">will </w:t>
      </w:r>
      <w:r w:rsidR="005C54D1" w:rsidRPr="00337137">
        <w:rPr>
          <w:sz w:val="24"/>
        </w:rPr>
        <w:t>notify</w:t>
      </w:r>
      <w:r w:rsidRPr="00337137">
        <w:rPr>
          <w:sz w:val="24"/>
        </w:rPr>
        <w:t xml:space="preserve"> </w:t>
      </w:r>
      <w:r w:rsidR="000A30AB" w:rsidRPr="00337137">
        <w:rPr>
          <w:sz w:val="24"/>
        </w:rPr>
        <w:t xml:space="preserve">all </w:t>
      </w:r>
      <w:r w:rsidRPr="00337137">
        <w:rPr>
          <w:sz w:val="24"/>
        </w:rPr>
        <w:t>parties separately, outlining t</w:t>
      </w:r>
      <w:r w:rsidR="00702E47" w:rsidRPr="00337137">
        <w:rPr>
          <w:sz w:val="24"/>
        </w:rPr>
        <w:t>he results of the investigation using the Final Resolution of Incident(s) document F3:</w:t>
      </w:r>
    </w:p>
    <w:p w14:paraId="1443F7A8" w14:textId="77777777" w:rsidR="000E66D9" w:rsidRPr="00337137" w:rsidRDefault="000E66D9" w:rsidP="00295943">
      <w:pPr>
        <w:pStyle w:val="ListParagraph"/>
        <w:widowControl/>
        <w:numPr>
          <w:ilvl w:val="4"/>
          <w:numId w:val="32"/>
        </w:numPr>
        <w:autoSpaceDE/>
        <w:autoSpaceDN/>
        <w:adjustRightInd/>
        <w:ind w:left="2520"/>
        <w:rPr>
          <w:sz w:val="24"/>
        </w:rPr>
      </w:pPr>
      <w:r w:rsidRPr="00337137">
        <w:rPr>
          <w:sz w:val="24"/>
        </w:rPr>
        <w:t>Stated Findings</w:t>
      </w:r>
      <w:r w:rsidR="00F2774D" w:rsidRPr="00337137">
        <w:rPr>
          <w:sz w:val="24"/>
        </w:rPr>
        <w:t xml:space="preserve"> may include:</w:t>
      </w:r>
    </w:p>
    <w:p w14:paraId="0E80A3E7" w14:textId="77777777" w:rsidR="000E66D9" w:rsidRPr="00337137" w:rsidRDefault="00360041" w:rsidP="00295943">
      <w:pPr>
        <w:pStyle w:val="ListParagraph"/>
        <w:widowControl/>
        <w:numPr>
          <w:ilvl w:val="5"/>
          <w:numId w:val="32"/>
        </w:numPr>
        <w:autoSpaceDE/>
        <w:autoSpaceDN/>
        <w:adjustRightInd/>
        <w:ind w:left="2880"/>
        <w:rPr>
          <w:sz w:val="24"/>
        </w:rPr>
      </w:pPr>
      <w:r w:rsidRPr="00337137">
        <w:rPr>
          <w:sz w:val="24"/>
        </w:rPr>
        <w:t>Whether t</w:t>
      </w:r>
      <w:r w:rsidR="000E66D9" w:rsidRPr="00337137">
        <w:rPr>
          <w:sz w:val="24"/>
        </w:rPr>
        <w:t>he district plans to take corrective action</w:t>
      </w:r>
      <w:r w:rsidR="00F2774D" w:rsidRPr="00337137">
        <w:rPr>
          <w:sz w:val="24"/>
        </w:rPr>
        <w:t>;</w:t>
      </w:r>
    </w:p>
    <w:p w14:paraId="781C8D69" w14:textId="77777777" w:rsidR="000E66D9" w:rsidRPr="00337137" w:rsidRDefault="000E66D9" w:rsidP="00295943">
      <w:pPr>
        <w:pStyle w:val="ListParagraph"/>
        <w:widowControl/>
        <w:numPr>
          <w:ilvl w:val="5"/>
          <w:numId w:val="32"/>
        </w:numPr>
        <w:autoSpaceDE/>
        <w:autoSpaceDN/>
        <w:adjustRightInd/>
        <w:ind w:left="2880"/>
        <w:rPr>
          <w:sz w:val="24"/>
        </w:rPr>
      </w:pPr>
      <w:r w:rsidRPr="00337137">
        <w:rPr>
          <w:sz w:val="24"/>
        </w:rPr>
        <w:t>The district does not have adequate evidence to conclude bullying, harassment or intimidations occurred</w:t>
      </w:r>
      <w:r w:rsidR="00F2774D" w:rsidRPr="00337137">
        <w:rPr>
          <w:sz w:val="24"/>
        </w:rPr>
        <w:t xml:space="preserve">; </w:t>
      </w:r>
    </w:p>
    <w:p w14:paraId="7A69F3B2" w14:textId="77777777" w:rsidR="00360041" w:rsidRPr="005C54D1" w:rsidRDefault="000E66D9" w:rsidP="00295943">
      <w:pPr>
        <w:pStyle w:val="ListParagraph"/>
        <w:widowControl/>
        <w:numPr>
          <w:ilvl w:val="5"/>
          <w:numId w:val="32"/>
        </w:numPr>
        <w:autoSpaceDE/>
        <w:autoSpaceDN/>
        <w:adjustRightInd/>
        <w:ind w:left="2880"/>
        <w:rPr>
          <w:sz w:val="24"/>
        </w:rPr>
      </w:pPr>
      <w:r w:rsidRPr="00337137">
        <w:rPr>
          <w:sz w:val="24"/>
        </w:rPr>
        <w:t>The complaint does not meet the definition of bullying</w:t>
      </w:r>
      <w:r w:rsidRPr="005C54D1">
        <w:rPr>
          <w:sz w:val="24"/>
        </w:rPr>
        <w:t>, harassment or intimidation</w:t>
      </w:r>
      <w:r w:rsidR="00360041" w:rsidRPr="005C54D1">
        <w:rPr>
          <w:sz w:val="24"/>
        </w:rPr>
        <w:t>; and/or</w:t>
      </w:r>
    </w:p>
    <w:p w14:paraId="4DB6EBEC" w14:textId="77777777" w:rsidR="000E66D9" w:rsidRPr="005C54D1" w:rsidRDefault="00360041" w:rsidP="00295943">
      <w:pPr>
        <w:pStyle w:val="ListParagraph"/>
        <w:widowControl/>
        <w:numPr>
          <w:ilvl w:val="5"/>
          <w:numId w:val="32"/>
        </w:numPr>
        <w:autoSpaceDE/>
        <w:autoSpaceDN/>
        <w:adjustRightInd/>
        <w:ind w:left="2880"/>
        <w:rPr>
          <w:sz w:val="24"/>
        </w:rPr>
      </w:pPr>
      <w:r w:rsidRPr="005C54D1">
        <w:rPr>
          <w:sz w:val="24"/>
        </w:rPr>
        <w:t>The complainant made false accusations and/or the complaint contained false accusations.</w:t>
      </w:r>
    </w:p>
    <w:p w14:paraId="7D85AB1A" w14:textId="77777777" w:rsidR="007912BB" w:rsidRPr="005C54D1" w:rsidRDefault="00F97E3A" w:rsidP="00295943">
      <w:pPr>
        <w:pStyle w:val="ListParagraph"/>
        <w:widowControl/>
        <w:numPr>
          <w:ilvl w:val="0"/>
          <w:numId w:val="25"/>
        </w:numPr>
        <w:autoSpaceDE/>
        <w:autoSpaceDN/>
        <w:adjustRightInd/>
        <w:ind w:left="1800"/>
        <w:rPr>
          <w:sz w:val="24"/>
        </w:rPr>
      </w:pPr>
      <w:r w:rsidRPr="005C54D1">
        <w:rPr>
          <w:sz w:val="24"/>
        </w:rPr>
        <w:t>If the School Official determines that bullying, harassment or intimi</w:t>
      </w:r>
      <w:r w:rsidR="00F2774D" w:rsidRPr="005C54D1">
        <w:rPr>
          <w:sz w:val="24"/>
        </w:rPr>
        <w:t>dating has occurred</w:t>
      </w:r>
      <w:r w:rsidRPr="005C54D1">
        <w:rPr>
          <w:sz w:val="24"/>
        </w:rPr>
        <w:t>, t</w:t>
      </w:r>
      <w:r w:rsidR="009535B2" w:rsidRPr="005C54D1">
        <w:rPr>
          <w:sz w:val="24"/>
        </w:rPr>
        <w:t xml:space="preserve">he </w:t>
      </w:r>
      <w:r w:rsidR="00F2774D" w:rsidRPr="005C54D1">
        <w:rPr>
          <w:sz w:val="24"/>
        </w:rPr>
        <w:t>School Official shall meet with the student who has bullied, harassed or intimidated</w:t>
      </w:r>
      <w:r w:rsidRPr="005C54D1">
        <w:rPr>
          <w:sz w:val="24"/>
        </w:rPr>
        <w:t xml:space="preserve"> a</w:t>
      </w:r>
      <w:r w:rsidR="00184EAB" w:rsidRPr="005C54D1">
        <w:rPr>
          <w:sz w:val="24"/>
        </w:rPr>
        <w:t>nd</w:t>
      </w:r>
      <w:r w:rsidR="00F2774D" w:rsidRPr="005C54D1">
        <w:rPr>
          <w:sz w:val="24"/>
        </w:rPr>
        <w:t>/or</w:t>
      </w:r>
      <w:r w:rsidR="00184EAB" w:rsidRPr="005C54D1">
        <w:rPr>
          <w:sz w:val="24"/>
        </w:rPr>
        <w:t xml:space="preserve"> his/her parents or guardians </w:t>
      </w:r>
      <w:r w:rsidR="00F2774D" w:rsidRPr="005C54D1">
        <w:rPr>
          <w:sz w:val="24"/>
        </w:rPr>
        <w:t xml:space="preserve">to discuss the </w:t>
      </w:r>
      <w:r w:rsidR="00F2774D" w:rsidRPr="005C54D1">
        <w:rPr>
          <w:sz w:val="24"/>
        </w:rPr>
        <w:lastRenderedPageBreak/>
        <w:t xml:space="preserve">issues and the meeting </w:t>
      </w:r>
      <w:r w:rsidR="009535B2" w:rsidRPr="005C54D1">
        <w:rPr>
          <w:sz w:val="24"/>
        </w:rPr>
        <w:t xml:space="preserve">will also include </w:t>
      </w:r>
      <w:r w:rsidRPr="005C54D1">
        <w:rPr>
          <w:sz w:val="24"/>
        </w:rPr>
        <w:t xml:space="preserve">a discussion of </w:t>
      </w:r>
      <w:r w:rsidR="009535B2" w:rsidRPr="005C54D1">
        <w:rPr>
          <w:sz w:val="24"/>
        </w:rPr>
        <w:t xml:space="preserve">the </w:t>
      </w:r>
      <w:r w:rsidR="000E66D9" w:rsidRPr="005C54D1">
        <w:rPr>
          <w:sz w:val="24"/>
        </w:rPr>
        <w:t>corrective actions/</w:t>
      </w:r>
      <w:r w:rsidR="009535B2" w:rsidRPr="005C54D1">
        <w:rPr>
          <w:sz w:val="24"/>
        </w:rPr>
        <w:t>consequences</w:t>
      </w:r>
      <w:r w:rsidR="00F2774D" w:rsidRPr="005C54D1">
        <w:rPr>
          <w:sz w:val="24"/>
        </w:rPr>
        <w:t xml:space="preserve"> which the </w:t>
      </w:r>
      <w:proofErr w:type="gramStart"/>
      <w:r w:rsidR="00F2774D" w:rsidRPr="005C54D1">
        <w:rPr>
          <w:sz w:val="24"/>
        </w:rPr>
        <w:t>District</w:t>
      </w:r>
      <w:proofErr w:type="gramEnd"/>
      <w:r w:rsidR="00F2774D" w:rsidRPr="005C54D1">
        <w:rPr>
          <w:sz w:val="24"/>
        </w:rPr>
        <w:t xml:space="preserve"> intends to impose</w:t>
      </w:r>
      <w:r w:rsidRPr="005C54D1">
        <w:rPr>
          <w:sz w:val="24"/>
        </w:rPr>
        <w:t>.</w:t>
      </w:r>
    </w:p>
    <w:p w14:paraId="0C01F3A4" w14:textId="77777777" w:rsidR="007912BB" w:rsidRPr="005C54D1" w:rsidRDefault="007912BB" w:rsidP="007912BB">
      <w:pPr>
        <w:pStyle w:val="ListParagraph"/>
        <w:widowControl/>
        <w:numPr>
          <w:ilvl w:val="0"/>
          <w:numId w:val="25"/>
        </w:numPr>
        <w:autoSpaceDE/>
        <w:autoSpaceDN/>
        <w:adjustRightInd/>
        <w:ind w:left="1800"/>
        <w:rPr>
          <w:sz w:val="24"/>
        </w:rPr>
      </w:pPr>
      <w:r w:rsidRPr="005C54D1">
        <w:rPr>
          <w:sz w:val="24"/>
        </w:rPr>
        <w:t xml:space="preserve">Corrective measures, discipline and other actions deemed necessary will be instituted as quickly as possible, and the complainant shall be informed in writing when the investigation is complete.  Any action and the type of action that should be taken as a result of the investigation and its findings shall be at the discretion of the district.  </w:t>
      </w:r>
    </w:p>
    <w:p w14:paraId="41ECA355" w14:textId="77777777" w:rsidR="009535B2" w:rsidRPr="005C54D1" w:rsidRDefault="009535B2" w:rsidP="007912BB">
      <w:pPr>
        <w:pStyle w:val="ListParagraph"/>
        <w:widowControl/>
        <w:autoSpaceDE/>
        <w:autoSpaceDN/>
        <w:adjustRightInd/>
        <w:ind w:left="1800"/>
        <w:rPr>
          <w:sz w:val="24"/>
        </w:rPr>
      </w:pPr>
    </w:p>
    <w:p w14:paraId="2E42DC08" w14:textId="77777777" w:rsidR="00033CC4" w:rsidRPr="005C54D1" w:rsidRDefault="005C2114" w:rsidP="00E15D34">
      <w:pPr>
        <w:pStyle w:val="ListParagraph"/>
        <w:numPr>
          <w:ilvl w:val="0"/>
          <w:numId w:val="18"/>
        </w:numPr>
        <w:rPr>
          <w:b/>
          <w:sz w:val="24"/>
          <w:u w:val="single"/>
        </w:rPr>
      </w:pPr>
      <w:r w:rsidRPr="005C54D1">
        <w:rPr>
          <w:b/>
          <w:sz w:val="24"/>
          <w:u w:val="single"/>
        </w:rPr>
        <w:t>CORRECTIVE ACTIONS</w:t>
      </w:r>
    </w:p>
    <w:p w14:paraId="55FFE4D0" w14:textId="77777777" w:rsidR="007A78EE" w:rsidRPr="005C54D1" w:rsidRDefault="007A78EE" w:rsidP="004C6A99"/>
    <w:p w14:paraId="54F9EB75" w14:textId="77777777" w:rsidR="00D511E0" w:rsidRPr="005C54D1" w:rsidRDefault="000E66D9" w:rsidP="00DD65DA">
      <w:pPr>
        <w:pStyle w:val="ListParagraph"/>
        <w:widowControl/>
        <w:numPr>
          <w:ilvl w:val="3"/>
          <w:numId w:val="25"/>
        </w:numPr>
        <w:autoSpaceDE/>
        <w:autoSpaceDN/>
        <w:adjustRightInd/>
        <w:spacing w:after="160" w:line="259" w:lineRule="auto"/>
        <w:ind w:left="1080"/>
        <w:rPr>
          <w:rFonts w:eastAsiaTheme="minorHAnsi"/>
          <w:sz w:val="24"/>
        </w:rPr>
      </w:pPr>
      <w:r w:rsidRPr="005C54D1">
        <w:rPr>
          <w:rFonts w:eastAsiaTheme="minorHAnsi"/>
          <w:sz w:val="24"/>
        </w:rPr>
        <w:t xml:space="preserve">The range of corrective actions </w:t>
      </w:r>
      <w:r w:rsidR="00F2774D" w:rsidRPr="005C54D1">
        <w:rPr>
          <w:rFonts w:eastAsiaTheme="minorHAnsi"/>
          <w:sz w:val="24"/>
        </w:rPr>
        <w:t xml:space="preserve">for a student who bullies, harasses or intimidates </w:t>
      </w:r>
      <w:r w:rsidRPr="005C54D1">
        <w:rPr>
          <w:rFonts w:eastAsiaTheme="minorHAnsi"/>
          <w:sz w:val="24"/>
        </w:rPr>
        <w:t>will vary depending on the severity and age l</w:t>
      </w:r>
      <w:r w:rsidR="006E7F81" w:rsidRPr="005C54D1">
        <w:rPr>
          <w:rFonts w:eastAsiaTheme="minorHAnsi"/>
          <w:sz w:val="24"/>
        </w:rPr>
        <w:t>evel of the student(s) involved</w:t>
      </w:r>
      <w:r w:rsidR="00F2774D" w:rsidRPr="005C54D1">
        <w:rPr>
          <w:rFonts w:eastAsiaTheme="minorHAnsi"/>
          <w:sz w:val="24"/>
        </w:rPr>
        <w:t>. All corrective actions</w:t>
      </w:r>
      <w:r w:rsidR="00DA125B" w:rsidRPr="005C54D1">
        <w:rPr>
          <w:rFonts w:eastAsiaTheme="minorHAnsi"/>
          <w:sz w:val="24"/>
        </w:rPr>
        <w:t xml:space="preserve"> </w:t>
      </w:r>
      <w:r w:rsidR="00F2774D" w:rsidRPr="005C54D1">
        <w:rPr>
          <w:rFonts w:eastAsiaTheme="minorHAnsi"/>
          <w:sz w:val="24"/>
        </w:rPr>
        <w:t>taken</w:t>
      </w:r>
      <w:r w:rsidR="00DA125B" w:rsidRPr="005C54D1">
        <w:rPr>
          <w:rFonts w:eastAsiaTheme="minorHAnsi"/>
          <w:sz w:val="24"/>
        </w:rPr>
        <w:t xml:space="preserve"> shall remain at the full discretion of the district</w:t>
      </w:r>
      <w:r w:rsidR="00F2774D" w:rsidRPr="005C54D1">
        <w:rPr>
          <w:rFonts w:eastAsiaTheme="minorHAnsi"/>
          <w:sz w:val="24"/>
        </w:rPr>
        <w:t xml:space="preserve"> and in accordance with district policy</w:t>
      </w:r>
      <w:r w:rsidR="004F1F29" w:rsidRPr="005C54D1">
        <w:rPr>
          <w:rFonts w:eastAsiaTheme="minorHAnsi"/>
          <w:sz w:val="24"/>
        </w:rPr>
        <w:t xml:space="preserve"> and </w:t>
      </w:r>
      <w:r w:rsidR="006E7F81" w:rsidRPr="005C54D1">
        <w:rPr>
          <w:rFonts w:eastAsiaTheme="minorHAnsi"/>
          <w:sz w:val="24"/>
        </w:rPr>
        <w:t xml:space="preserve">the </w:t>
      </w:r>
      <w:r w:rsidR="004F1F29" w:rsidRPr="005C54D1">
        <w:rPr>
          <w:rFonts w:eastAsiaTheme="minorHAnsi"/>
          <w:sz w:val="24"/>
        </w:rPr>
        <w:t>district</w:t>
      </w:r>
      <w:r w:rsidR="006E7F81" w:rsidRPr="005C54D1">
        <w:rPr>
          <w:rFonts w:eastAsiaTheme="minorHAnsi"/>
          <w:sz w:val="24"/>
        </w:rPr>
        <w:t>’s</w:t>
      </w:r>
      <w:r w:rsidR="004F1F29" w:rsidRPr="005C54D1">
        <w:rPr>
          <w:rFonts w:eastAsiaTheme="minorHAnsi"/>
          <w:sz w:val="24"/>
        </w:rPr>
        <w:t xml:space="preserve"> student handbook.</w:t>
      </w:r>
    </w:p>
    <w:p w14:paraId="12CAD6ED" w14:textId="77777777" w:rsidR="00F40909" w:rsidRPr="005C54D1" w:rsidRDefault="00F40909" w:rsidP="00F40909">
      <w:pPr>
        <w:pStyle w:val="ListParagraph"/>
        <w:widowControl/>
        <w:autoSpaceDE/>
        <w:autoSpaceDN/>
        <w:adjustRightInd/>
        <w:spacing w:after="160" w:line="259" w:lineRule="auto"/>
        <w:ind w:left="1080"/>
        <w:rPr>
          <w:rFonts w:eastAsiaTheme="minorHAnsi"/>
          <w:sz w:val="24"/>
        </w:rPr>
      </w:pPr>
    </w:p>
    <w:p w14:paraId="0AA3F966" w14:textId="77777777" w:rsidR="00735BCD" w:rsidRPr="005C54D1" w:rsidRDefault="00360041" w:rsidP="00DD65DA">
      <w:pPr>
        <w:pStyle w:val="ListParagraph"/>
        <w:widowControl/>
        <w:numPr>
          <w:ilvl w:val="3"/>
          <w:numId w:val="25"/>
        </w:numPr>
        <w:autoSpaceDE/>
        <w:autoSpaceDN/>
        <w:adjustRightInd/>
        <w:spacing w:after="160" w:line="259" w:lineRule="auto"/>
        <w:ind w:left="1080"/>
        <w:rPr>
          <w:rFonts w:eastAsiaTheme="minorHAnsi"/>
          <w:sz w:val="24"/>
        </w:rPr>
      </w:pPr>
      <w:r w:rsidRPr="005C54D1">
        <w:rPr>
          <w:rFonts w:eastAsiaTheme="minorHAnsi"/>
          <w:sz w:val="24"/>
        </w:rPr>
        <w:t>A person</w:t>
      </w:r>
      <w:r w:rsidR="00735BCD" w:rsidRPr="005C54D1">
        <w:rPr>
          <w:rFonts w:eastAsiaTheme="minorHAnsi"/>
          <w:sz w:val="24"/>
        </w:rPr>
        <w:t xml:space="preserve"> who is found to have made </w:t>
      </w:r>
      <w:r w:rsidRPr="005C54D1">
        <w:rPr>
          <w:rFonts w:eastAsiaTheme="minorHAnsi"/>
          <w:sz w:val="24"/>
        </w:rPr>
        <w:t xml:space="preserve">intentionally </w:t>
      </w:r>
      <w:r w:rsidR="00735BCD" w:rsidRPr="005C54D1">
        <w:rPr>
          <w:rFonts w:eastAsiaTheme="minorHAnsi"/>
          <w:sz w:val="24"/>
        </w:rPr>
        <w:t xml:space="preserve">false accusations, reports or complaints will face consequences for dishonesty and/or harassment, intimidation or bullying. </w:t>
      </w:r>
    </w:p>
    <w:p w14:paraId="4FA3737A" w14:textId="77777777" w:rsidR="00965EAB" w:rsidRDefault="00965EAB" w:rsidP="00126541">
      <w:pPr>
        <w:pStyle w:val="ListParagraph"/>
        <w:widowControl/>
        <w:autoSpaceDE/>
        <w:autoSpaceDN/>
        <w:adjustRightInd/>
        <w:spacing w:after="160" w:line="259" w:lineRule="auto"/>
        <w:ind w:left="1080"/>
        <w:jc w:val="left"/>
        <w:rPr>
          <w:rFonts w:eastAsiaTheme="minorHAnsi"/>
          <w:b/>
          <w:sz w:val="24"/>
          <w:u w:val="single"/>
        </w:rPr>
      </w:pPr>
    </w:p>
    <w:p w14:paraId="4C91FCB7" w14:textId="77777777" w:rsidR="005C2114" w:rsidRPr="005C54D1" w:rsidRDefault="00AE49A5" w:rsidP="00024934">
      <w:pPr>
        <w:pStyle w:val="ListParagraph"/>
        <w:numPr>
          <w:ilvl w:val="0"/>
          <w:numId w:val="18"/>
        </w:numPr>
        <w:rPr>
          <w:rFonts w:eastAsiaTheme="minorHAnsi"/>
          <w:b/>
          <w:sz w:val="24"/>
          <w:u w:val="single"/>
        </w:rPr>
      </w:pPr>
      <w:r w:rsidRPr="005C54D1">
        <w:rPr>
          <w:rFonts w:eastAsiaTheme="minorHAnsi"/>
          <w:b/>
          <w:sz w:val="24"/>
          <w:u w:val="single"/>
        </w:rPr>
        <w:t>COMPLAINT RESOLUTION</w:t>
      </w:r>
      <w:r w:rsidR="00F40909" w:rsidRPr="005C54D1">
        <w:rPr>
          <w:rFonts w:eastAsiaTheme="minorHAnsi"/>
          <w:b/>
          <w:sz w:val="24"/>
          <w:u w:val="single"/>
        </w:rPr>
        <w:t xml:space="preserve"> OR APPEAL</w:t>
      </w:r>
    </w:p>
    <w:p w14:paraId="1798D9D1" w14:textId="77777777" w:rsidR="00AE49A5" w:rsidRPr="005C54D1" w:rsidRDefault="00AE49A5" w:rsidP="00AE49A5">
      <w:pPr>
        <w:rPr>
          <w:rFonts w:eastAsiaTheme="minorHAnsi"/>
          <w:b/>
          <w:sz w:val="24"/>
          <w:u w:val="single"/>
        </w:rPr>
      </w:pPr>
    </w:p>
    <w:p w14:paraId="5DE8D887" w14:textId="77777777" w:rsidR="00D068C8" w:rsidRPr="00337137" w:rsidRDefault="00AE49A5">
      <w:pPr>
        <w:pStyle w:val="ListParagraph"/>
        <w:widowControl/>
        <w:numPr>
          <w:ilvl w:val="0"/>
          <w:numId w:val="37"/>
        </w:numPr>
        <w:autoSpaceDE/>
        <w:autoSpaceDN/>
        <w:adjustRightInd/>
        <w:spacing w:after="160" w:line="259" w:lineRule="auto"/>
        <w:rPr>
          <w:rFonts w:eastAsiaTheme="minorHAnsi"/>
          <w:b/>
          <w:sz w:val="24"/>
        </w:rPr>
      </w:pPr>
      <w:r w:rsidRPr="005C54D1">
        <w:rPr>
          <w:rFonts w:eastAsiaTheme="minorHAnsi"/>
          <w:sz w:val="24"/>
        </w:rPr>
        <w:t>If the</w:t>
      </w:r>
      <w:r w:rsidR="006E7F81" w:rsidRPr="005C54D1">
        <w:rPr>
          <w:rFonts w:eastAsiaTheme="minorHAnsi"/>
          <w:sz w:val="24"/>
        </w:rPr>
        <w:t xml:space="preserve"> </w:t>
      </w:r>
      <w:r w:rsidR="006E7F81" w:rsidRPr="00337137">
        <w:rPr>
          <w:rFonts w:eastAsiaTheme="minorHAnsi"/>
          <w:sz w:val="24"/>
        </w:rPr>
        <w:t xml:space="preserve">Complainant </w:t>
      </w:r>
      <w:r w:rsidR="00702E47" w:rsidRPr="00337137">
        <w:rPr>
          <w:rFonts w:eastAsiaTheme="minorHAnsi"/>
          <w:sz w:val="24"/>
        </w:rPr>
        <w:t xml:space="preserve">reporter or target </w:t>
      </w:r>
      <w:r w:rsidRPr="00337137">
        <w:rPr>
          <w:rFonts w:eastAsiaTheme="minorHAnsi"/>
          <w:sz w:val="24"/>
        </w:rPr>
        <w:t xml:space="preserve">does not feel that the </w:t>
      </w:r>
      <w:r w:rsidR="004F1F29" w:rsidRPr="00337137">
        <w:rPr>
          <w:rFonts w:eastAsiaTheme="minorHAnsi"/>
          <w:sz w:val="24"/>
        </w:rPr>
        <w:t xml:space="preserve">alleged </w:t>
      </w:r>
      <w:r w:rsidR="00702E47" w:rsidRPr="00337137">
        <w:rPr>
          <w:rFonts w:eastAsiaTheme="minorHAnsi"/>
          <w:sz w:val="24"/>
        </w:rPr>
        <w:t xml:space="preserve">reported </w:t>
      </w:r>
      <w:r w:rsidRPr="00337137">
        <w:rPr>
          <w:rFonts w:eastAsiaTheme="minorHAnsi"/>
          <w:sz w:val="24"/>
        </w:rPr>
        <w:t>harassment, intimidation, bullying has been inv</w:t>
      </w:r>
      <w:r w:rsidR="00F2774D" w:rsidRPr="00337137">
        <w:rPr>
          <w:rFonts w:eastAsiaTheme="minorHAnsi"/>
          <w:sz w:val="24"/>
        </w:rPr>
        <w:t xml:space="preserve">estigated and resolved with </w:t>
      </w:r>
      <w:r w:rsidRPr="00337137">
        <w:rPr>
          <w:rFonts w:eastAsiaTheme="minorHAnsi"/>
          <w:sz w:val="24"/>
        </w:rPr>
        <w:t xml:space="preserve">satisfaction, </w:t>
      </w:r>
      <w:r w:rsidR="00F2774D" w:rsidRPr="00337137">
        <w:rPr>
          <w:rFonts w:eastAsiaTheme="minorHAnsi"/>
          <w:sz w:val="24"/>
        </w:rPr>
        <w:t>the Complainant</w:t>
      </w:r>
      <w:r w:rsidRPr="00337137">
        <w:rPr>
          <w:rFonts w:eastAsiaTheme="minorHAnsi"/>
          <w:sz w:val="24"/>
        </w:rPr>
        <w:t xml:space="preserve"> </w:t>
      </w:r>
      <w:r w:rsidR="00702E47" w:rsidRPr="00337137">
        <w:rPr>
          <w:rFonts w:eastAsiaTheme="minorHAnsi"/>
          <w:sz w:val="24"/>
        </w:rPr>
        <w:t xml:space="preserve">reporter or target </w:t>
      </w:r>
      <w:r w:rsidRPr="00337137">
        <w:rPr>
          <w:rFonts w:eastAsiaTheme="minorHAnsi"/>
          <w:sz w:val="24"/>
        </w:rPr>
        <w:t>may contact the</w:t>
      </w:r>
      <w:r w:rsidR="00F01E70" w:rsidRPr="00337137">
        <w:rPr>
          <w:rFonts w:eastAsiaTheme="minorHAnsi"/>
          <w:sz w:val="24"/>
        </w:rPr>
        <w:t xml:space="preserve"> </w:t>
      </w:r>
      <w:r w:rsidR="00F97E3A" w:rsidRPr="00337137">
        <w:rPr>
          <w:rFonts w:eastAsiaTheme="minorHAnsi"/>
          <w:sz w:val="24"/>
        </w:rPr>
        <w:t xml:space="preserve">District </w:t>
      </w:r>
      <w:r w:rsidR="001E5F59" w:rsidRPr="00337137">
        <w:rPr>
          <w:rFonts w:eastAsiaTheme="minorHAnsi"/>
          <w:sz w:val="24"/>
        </w:rPr>
        <w:t>Superintendent of Schools at 1948 Grand Ave, Laramie</w:t>
      </w:r>
      <w:r w:rsidR="000A30AB" w:rsidRPr="00337137">
        <w:rPr>
          <w:rFonts w:eastAsiaTheme="minorHAnsi"/>
          <w:sz w:val="24"/>
        </w:rPr>
        <w:t>, Wyoming. Phone number (307) 72</w:t>
      </w:r>
      <w:r w:rsidR="001E5F59" w:rsidRPr="00337137">
        <w:rPr>
          <w:rFonts w:eastAsiaTheme="minorHAnsi"/>
          <w:sz w:val="24"/>
        </w:rPr>
        <w:t xml:space="preserve">1-4400.  The Superintendent </w:t>
      </w:r>
      <w:r w:rsidR="00F97E3A" w:rsidRPr="00337137">
        <w:rPr>
          <w:rFonts w:eastAsiaTheme="minorHAnsi"/>
          <w:sz w:val="24"/>
        </w:rPr>
        <w:t xml:space="preserve">shall </w:t>
      </w:r>
      <w:r w:rsidR="00DA33C5" w:rsidRPr="00337137">
        <w:rPr>
          <w:rFonts w:eastAsiaTheme="minorHAnsi"/>
          <w:sz w:val="24"/>
        </w:rPr>
        <w:t xml:space="preserve">be provided with a </w:t>
      </w:r>
      <w:proofErr w:type="gramStart"/>
      <w:r w:rsidR="00DA33C5" w:rsidRPr="00337137">
        <w:rPr>
          <w:rFonts w:eastAsiaTheme="minorHAnsi"/>
          <w:sz w:val="24"/>
        </w:rPr>
        <w:t>complete copies</w:t>
      </w:r>
      <w:proofErr w:type="gramEnd"/>
      <w:r w:rsidR="00DA33C5" w:rsidRPr="00337137">
        <w:rPr>
          <w:rFonts w:eastAsiaTheme="minorHAnsi"/>
          <w:sz w:val="24"/>
        </w:rPr>
        <w:t xml:space="preserve"> </w:t>
      </w:r>
      <w:r w:rsidR="00F97E3A" w:rsidRPr="00337137">
        <w:rPr>
          <w:rFonts w:eastAsiaTheme="minorHAnsi"/>
          <w:sz w:val="24"/>
        </w:rPr>
        <w:t xml:space="preserve">of </w:t>
      </w:r>
      <w:r w:rsidR="00337137" w:rsidRPr="00337137">
        <w:rPr>
          <w:rFonts w:eastAsiaTheme="minorHAnsi"/>
          <w:sz w:val="24"/>
        </w:rPr>
        <w:t xml:space="preserve">the </w:t>
      </w:r>
      <w:r w:rsidR="00DA33C5" w:rsidRPr="00337137">
        <w:rPr>
          <w:rFonts w:eastAsiaTheme="minorHAnsi"/>
          <w:sz w:val="24"/>
        </w:rPr>
        <w:t xml:space="preserve">incident </w:t>
      </w:r>
      <w:r w:rsidR="00702E47" w:rsidRPr="00337137">
        <w:rPr>
          <w:rFonts w:eastAsiaTheme="minorHAnsi"/>
          <w:sz w:val="24"/>
        </w:rPr>
        <w:t>reports</w:t>
      </w:r>
      <w:r w:rsidR="00F97E3A" w:rsidRPr="00337137">
        <w:rPr>
          <w:rFonts w:eastAsiaTheme="minorHAnsi"/>
          <w:sz w:val="24"/>
        </w:rPr>
        <w:t xml:space="preserve">, </w:t>
      </w:r>
      <w:r w:rsidR="00DA33C5" w:rsidRPr="00337137">
        <w:rPr>
          <w:rFonts w:eastAsiaTheme="minorHAnsi"/>
          <w:sz w:val="24"/>
        </w:rPr>
        <w:t>written statements, intake and analysis worksheet, complaint documentation, investigation checklist summary and findings forms, intervention/consequences document and final resolution documents</w:t>
      </w:r>
      <w:r w:rsidR="00F97E3A" w:rsidRPr="00337137">
        <w:rPr>
          <w:rFonts w:eastAsiaTheme="minorHAnsi"/>
          <w:strike/>
          <w:sz w:val="24"/>
        </w:rPr>
        <w:t>.</w:t>
      </w:r>
      <w:r w:rsidR="00F97E3A" w:rsidRPr="00337137">
        <w:rPr>
          <w:rFonts w:eastAsiaTheme="minorHAnsi"/>
          <w:sz w:val="24"/>
        </w:rPr>
        <w:t xml:space="preserve">  The Superintendent shall notify the parties involved of his/her review and any additional information</w:t>
      </w:r>
      <w:r w:rsidR="00F2774D" w:rsidRPr="00337137">
        <w:rPr>
          <w:rFonts w:eastAsiaTheme="minorHAnsi"/>
          <w:sz w:val="24"/>
        </w:rPr>
        <w:t xml:space="preserve"> or action taken</w:t>
      </w:r>
      <w:r w:rsidR="00F97E3A" w:rsidRPr="00337137">
        <w:rPr>
          <w:rFonts w:eastAsiaTheme="minorHAnsi"/>
          <w:sz w:val="24"/>
        </w:rPr>
        <w:t xml:space="preserve">.  </w:t>
      </w:r>
    </w:p>
    <w:p w14:paraId="48C79653" w14:textId="77777777" w:rsidR="00D068C8" w:rsidRPr="00337137" w:rsidRDefault="00D068C8">
      <w:pPr>
        <w:pStyle w:val="ListParagraph"/>
        <w:widowControl/>
        <w:autoSpaceDE/>
        <w:autoSpaceDN/>
        <w:adjustRightInd/>
        <w:spacing w:after="160" w:line="259" w:lineRule="auto"/>
        <w:ind w:left="1080"/>
        <w:rPr>
          <w:rFonts w:eastAsiaTheme="minorHAnsi"/>
          <w:sz w:val="24"/>
        </w:rPr>
      </w:pPr>
    </w:p>
    <w:p w14:paraId="2BDEBB7B" w14:textId="77777777" w:rsidR="004F1F29" w:rsidRPr="005C54D1" w:rsidRDefault="00337137" w:rsidP="00F97E3A">
      <w:pPr>
        <w:pStyle w:val="ListParagraph"/>
        <w:widowControl/>
        <w:numPr>
          <w:ilvl w:val="0"/>
          <w:numId w:val="37"/>
        </w:numPr>
        <w:autoSpaceDE/>
        <w:autoSpaceDN/>
        <w:adjustRightInd/>
        <w:spacing w:after="160" w:line="259" w:lineRule="auto"/>
        <w:rPr>
          <w:rFonts w:eastAsiaTheme="minorHAnsi"/>
          <w:b/>
          <w:strike/>
          <w:sz w:val="24"/>
        </w:rPr>
      </w:pPr>
      <w:r w:rsidRPr="00337137">
        <w:rPr>
          <w:rFonts w:eastAsiaTheme="minorHAnsi"/>
          <w:sz w:val="24"/>
        </w:rPr>
        <w:t>If the</w:t>
      </w:r>
      <w:r w:rsidR="004464F7" w:rsidRPr="00337137">
        <w:rPr>
          <w:rFonts w:eastAsiaTheme="minorHAnsi"/>
          <w:sz w:val="24"/>
        </w:rPr>
        <w:t xml:space="preserve"> </w:t>
      </w:r>
      <w:r w:rsidR="00DA33C5" w:rsidRPr="00337137">
        <w:rPr>
          <w:rFonts w:eastAsiaTheme="minorHAnsi"/>
          <w:sz w:val="24"/>
        </w:rPr>
        <w:t xml:space="preserve">reporter or target </w:t>
      </w:r>
      <w:r w:rsidR="004464F7" w:rsidRPr="00337137">
        <w:rPr>
          <w:rFonts w:eastAsiaTheme="minorHAnsi"/>
          <w:sz w:val="24"/>
        </w:rPr>
        <w:t>do</w:t>
      </w:r>
      <w:r w:rsidR="00F97E3A" w:rsidRPr="00337137">
        <w:rPr>
          <w:rFonts w:eastAsiaTheme="minorHAnsi"/>
          <w:sz w:val="24"/>
        </w:rPr>
        <w:t xml:space="preserve">es not feel that the </w:t>
      </w:r>
      <w:r w:rsidR="00DA33C5" w:rsidRPr="00337137">
        <w:rPr>
          <w:rFonts w:eastAsiaTheme="minorHAnsi"/>
          <w:sz w:val="24"/>
        </w:rPr>
        <w:t xml:space="preserve">reported incident of </w:t>
      </w:r>
      <w:r w:rsidRPr="00337137">
        <w:rPr>
          <w:rFonts w:eastAsiaTheme="minorHAnsi"/>
          <w:sz w:val="24"/>
        </w:rPr>
        <w:t>Harassment, Intimidation, B</w:t>
      </w:r>
      <w:r w:rsidR="00F97E3A" w:rsidRPr="00337137">
        <w:rPr>
          <w:rFonts w:eastAsiaTheme="minorHAnsi"/>
          <w:sz w:val="24"/>
        </w:rPr>
        <w:t xml:space="preserve">ullying has been investigated and resolved to their satisfaction by the Superintendent, the person may </w:t>
      </w:r>
      <w:r w:rsidR="004F1F29" w:rsidRPr="00337137">
        <w:rPr>
          <w:rFonts w:eastAsiaTheme="minorHAnsi"/>
          <w:sz w:val="24"/>
        </w:rPr>
        <w:t xml:space="preserve">file a complaint with the Board </w:t>
      </w:r>
      <w:r w:rsidR="004F1F29" w:rsidRPr="005C54D1">
        <w:rPr>
          <w:rFonts w:eastAsiaTheme="minorHAnsi"/>
          <w:sz w:val="24"/>
        </w:rPr>
        <w:t xml:space="preserve">of Education in accordance with School Board Policy </w:t>
      </w:r>
      <w:r w:rsidR="00D22128" w:rsidRPr="005C54D1">
        <w:rPr>
          <w:rFonts w:eastAsiaTheme="minorHAnsi"/>
          <w:sz w:val="24"/>
        </w:rPr>
        <w:t xml:space="preserve">7002. </w:t>
      </w:r>
    </w:p>
    <w:p w14:paraId="1ACB228C" w14:textId="77777777" w:rsidR="004464F7" w:rsidRPr="005C54D1" w:rsidRDefault="004464F7" w:rsidP="004F1F29">
      <w:pPr>
        <w:pStyle w:val="ListParagraph"/>
        <w:rPr>
          <w:rFonts w:eastAsiaTheme="minorHAnsi"/>
          <w:strike/>
          <w:sz w:val="24"/>
        </w:rPr>
      </w:pPr>
    </w:p>
    <w:p w14:paraId="7DF9058F" w14:textId="77777777" w:rsidR="00FA7D83" w:rsidRPr="005C54D1" w:rsidRDefault="00E1024C" w:rsidP="00E15D34">
      <w:pPr>
        <w:pStyle w:val="ListParagraph"/>
        <w:numPr>
          <w:ilvl w:val="0"/>
          <w:numId w:val="18"/>
        </w:numPr>
        <w:tabs>
          <w:tab w:val="left" w:pos="-1440"/>
          <w:tab w:val="left" w:pos="-720"/>
          <w:tab w:val="left" w:pos="0"/>
        </w:tabs>
        <w:rPr>
          <w:b/>
          <w:sz w:val="24"/>
          <w:u w:val="single"/>
        </w:rPr>
      </w:pPr>
      <w:r w:rsidRPr="005C54D1">
        <w:rPr>
          <w:b/>
          <w:sz w:val="24"/>
          <w:u w:val="single"/>
        </w:rPr>
        <w:t xml:space="preserve">RETALIATION OR </w:t>
      </w:r>
      <w:r w:rsidR="00C674CC" w:rsidRPr="005C54D1">
        <w:rPr>
          <w:b/>
          <w:sz w:val="24"/>
          <w:u w:val="single"/>
        </w:rPr>
        <w:t>REPRISALS</w:t>
      </w:r>
    </w:p>
    <w:p w14:paraId="555741B3" w14:textId="77777777" w:rsidR="00C674CC" w:rsidRPr="005C54D1" w:rsidRDefault="00C674CC" w:rsidP="004C6A99">
      <w:pPr>
        <w:tabs>
          <w:tab w:val="left" w:pos="-1440"/>
          <w:tab w:val="left" w:pos="-720"/>
          <w:tab w:val="left" w:pos="0"/>
        </w:tabs>
        <w:rPr>
          <w:b/>
          <w:sz w:val="24"/>
          <w:u w:val="single"/>
        </w:rPr>
      </w:pPr>
    </w:p>
    <w:p w14:paraId="0F804885" w14:textId="77777777" w:rsidR="00C674CC" w:rsidRPr="005C54D1" w:rsidRDefault="00DA125B" w:rsidP="00F01E70">
      <w:pPr>
        <w:pStyle w:val="ListParagraph"/>
        <w:numPr>
          <w:ilvl w:val="0"/>
          <w:numId w:val="27"/>
        </w:numPr>
        <w:rPr>
          <w:sz w:val="24"/>
        </w:rPr>
      </w:pPr>
      <w:r w:rsidRPr="005C54D1">
        <w:rPr>
          <w:sz w:val="24"/>
        </w:rPr>
        <w:t xml:space="preserve">The district </w:t>
      </w:r>
      <w:r w:rsidR="00C674CC" w:rsidRPr="005C54D1">
        <w:rPr>
          <w:sz w:val="24"/>
        </w:rPr>
        <w:t xml:space="preserve">will discipline </w:t>
      </w:r>
      <w:proofErr w:type="gramStart"/>
      <w:r w:rsidR="00C674CC" w:rsidRPr="005C54D1">
        <w:rPr>
          <w:sz w:val="24"/>
        </w:rPr>
        <w:t xml:space="preserve">any </w:t>
      </w:r>
      <w:r w:rsidR="00D22128" w:rsidRPr="005C54D1">
        <w:rPr>
          <w:sz w:val="24"/>
        </w:rPr>
        <w:t>and all</w:t>
      </w:r>
      <w:proofErr w:type="gramEnd"/>
      <w:r w:rsidR="00D22128" w:rsidRPr="005C54D1">
        <w:rPr>
          <w:sz w:val="24"/>
        </w:rPr>
        <w:t xml:space="preserve"> </w:t>
      </w:r>
      <w:r w:rsidR="00C674CC" w:rsidRPr="005C54D1">
        <w:rPr>
          <w:sz w:val="24"/>
        </w:rPr>
        <w:t>individual</w:t>
      </w:r>
      <w:r w:rsidR="00D22128" w:rsidRPr="005C54D1">
        <w:rPr>
          <w:sz w:val="24"/>
        </w:rPr>
        <w:t>s</w:t>
      </w:r>
      <w:r w:rsidR="00C674CC" w:rsidRPr="005C54D1">
        <w:rPr>
          <w:sz w:val="24"/>
        </w:rPr>
        <w:t xml:space="preserve"> w</w:t>
      </w:r>
      <w:r w:rsidR="00D22128" w:rsidRPr="005C54D1">
        <w:rPr>
          <w:sz w:val="24"/>
        </w:rPr>
        <w:t>ho retaliate</w:t>
      </w:r>
      <w:r w:rsidR="00F2774D" w:rsidRPr="005C54D1">
        <w:rPr>
          <w:sz w:val="24"/>
        </w:rPr>
        <w:t xml:space="preserve"> against any victim</w:t>
      </w:r>
      <w:r w:rsidR="00C674CC" w:rsidRPr="005C54D1">
        <w:rPr>
          <w:sz w:val="24"/>
        </w:rPr>
        <w:t xml:space="preserve"> of </w:t>
      </w:r>
      <w:r w:rsidR="00C674CC" w:rsidRPr="005C54D1">
        <w:rPr>
          <w:sz w:val="24"/>
        </w:rPr>
        <w:lastRenderedPageBreak/>
        <w:t>bullying</w:t>
      </w:r>
      <w:r w:rsidR="00D22128" w:rsidRPr="005C54D1">
        <w:rPr>
          <w:sz w:val="24"/>
        </w:rPr>
        <w:t xml:space="preserve"> or any</w:t>
      </w:r>
      <w:r w:rsidR="00981CE9" w:rsidRPr="005C54D1">
        <w:rPr>
          <w:sz w:val="24"/>
        </w:rPr>
        <w:t xml:space="preserve"> individual(s) that reports, testifies, assists or participates in any investigation(s) regarding</w:t>
      </w:r>
      <w:r w:rsidR="00C674CC" w:rsidRPr="005C54D1">
        <w:rPr>
          <w:sz w:val="24"/>
        </w:rPr>
        <w:t>, harassment and/or physical/verbal abuse. Individuals who retaliate against person(s) who reports bullying, harassment and/or physical/verbal abuse will also be disciplined by the distric</w:t>
      </w:r>
      <w:r w:rsidR="005C54D1">
        <w:rPr>
          <w:sz w:val="24"/>
        </w:rPr>
        <w:t xml:space="preserve">t. </w:t>
      </w:r>
      <w:r w:rsidR="00890F0C" w:rsidRPr="005C54D1">
        <w:rPr>
          <w:sz w:val="24"/>
        </w:rPr>
        <w:t>Retaliation is considered a serious violation, independent of whether the underlying complaint is substantiated. The possible consequences</w:t>
      </w:r>
      <w:r w:rsidR="003F59D3" w:rsidRPr="005C54D1">
        <w:rPr>
          <w:sz w:val="24"/>
        </w:rPr>
        <w:t xml:space="preserve"> for retaliation are the same or more severe</w:t>
      </w:r>
      <w:r w:rsidR="00890F0C" w:rsidRPr="005C54D1">
        <w:rPr>
          <w:sz w:val="24"/>
        </w:rPr>
        <w:t xml:space="preserve"> for harassment, intimidation or bullying</w:t>
      </w:r>
      <w:r w:rsidR="003F59D3" w:rsidRPr="005C54D1">
        <w:rPr>
          <w:sz w:val="24"/>
        </w:rPr>
        <w:t xml:space="preserve"> incidents</w:t>
      </w:r>
      <w:r w:rsidR="00890F0C" w:rsidRPr="005C54D1">
        <w:rPr>
          <w:sz w:val="24"/>
        </w:rPr>
        <w:t>.</w:t>
      </w:r>
      <w:r w:rsidR="00C674CC" w:rsidRPr="005C54D1">
        <w:rPr>
          <w:sz w:val="24"/>
        </w:rPr>
        <w:t xml:space="preserve"> </w:t>
      </w:r>
    </w:p>
    <w:p w14:paraId="476ADDA6" w14:textId="77777777" w:rsidR="00C674CC" w:rsidRPr="005C54D1" w:rsidRDefault="00C674CC" w:rsidP="004C6A99">
      <w:pPr>
        <w:widowControl/>
        <w:autoSpaceDE/>
        <w:autoSpaceDN/>
        <w:adjustRightInd/>
        <w:rPr>
          <w:rFonts w:asciiTheme="minorHAnsi" w:eastAsiaTheme="minorHAnsi" w:hAnsiTheme="minorHAnsi" w:cstheme="minorBidi"/>
          <w:sz w:val="22"/>
          <w:szCs w:val="22"/>
        </w:rPr>
      </w:pPr>
    </w:p>
    <w:p w14:paraId="69C60025" w14:textId="77777777" w:rsidR="0045692D" w:rsidRPr="005C54D1" w:rsidRDefault="0090799B" w:rsidP="00E15D34">
      <w:pPr>
        <w:pStyle w:val="ListParagraph"/>
        <w:numPr>
          <w:ilvl w:val="0"/>
          <w:numId w:val="18"/>
        </w:numPr>
        <w:tabs>
          <w:tab w:val="left" w:pos="-1440"/>
          <w:tab w:val="left" w:pos="-720"/>
          <w:tab w:val="left" w:pos="0"/>
        </w:tabs>
        <w:rPr>
          <w:b/>
          <w:sz w:val="24"/>
          <w:u w:val="single"/>
        </w:rPr>
      </w:pPr>
      <w:r w:rsidRPr="005C54D1">
        <w:rPr>
          <w:b/>
          <w:sz w:val="24"/>
          <w:u w:val="single"/>
        </w:rPr>
        <w:t>COMMUNICATION</w:t>
      </w:r>
    </w:p>
    <w:p w14:paraId="6C007949" w14:textId="77777777" w:rsidR="00E1024C" w:rsidRPr="005C54D1" w:rsidRDefault="00E1024C" w:rsidP="004C6A99">
      <w:pPr>
        <w:ind w:firstLine="720"/>
        <w:rPr>
          <w:sz w:val="24"/>
          <w:u w:val="single"/>
        </w:rPr>
      </w:pPr>
    </w:p>
    <w:p w14:paraId="6939CA4C" w14:textId="77777777" w:rsidR="002F6EB2" w:rsidRPr="005C54D1" w:rsidRDefault="002F6EB2" w:rsidP="00F01E70">
      <w:pPr>
        <w:pStyle w:val="ListParagraph"/>
        <w:numPr>
          <w:ilvl w:val="0"/>
          <w:numId w:val="38"/>
        </w:numPr>
        <w:rPr>
          <w:sz w:val="24"/>
          <w:u w:val="single"/>
        </w:rPr>
      </w:pPr>
      <w:r w:rsidRPr="005C54D1">
        <w:rPr>
          <w:sz w:val="24"/>
        </w:rPr>
        <w:t>Training</w:t>
      </w:r>
    </w:p>
    <w:p w14:paraId="6912AB49" w14:textId="77777777" w:rsidR="0045692D" w:rsidRPr="00337137" w:rsidRDefault="002F6EB2" w:rsidP="00D678E8">
      <w:pPr>
        <w:pStyle w:val="ListParagraph"/>
        <w:widowControl/>
        <w:numPr>
          <w:ilvl w:val="0"/>
          <w:numId w:val="33"/>
        </w:numPr>
        <w:autoSpaceDE/>
        <w:autoSpaceDN/>
        <w:adjustRightInd/>
        <w:ind w:left="1710"/>
        <w:rPr>
          <w:sz w:val="24"/>
        </w:rPr>
      </w:pPr>
      <w:r w:rsidRPr="005C54D1">
        <w:rPr>
          <w:sz w:val="24"/>
        </w:rPr>
        <w:t>This policy</w:t>
      </w:r>
      <w:r w:rsidR="0045692D" w:rsidRPr="005C54D1">
        <w:rPr>
          <w:sz w:val="24"/>
        </w:rPr>
        <w:t xml:space="preserve"> </w:t>
      </w:r>
      <w:r w:rsidRPr="005C54D1">
        <w:rPr>
          <w:sz w:val="24"/>
        </w:rPr>
        <w:t>will be included in</w:t>
      </w:r>
      <w:r w:rsidR="0045692D" w:rsidRPr="005C54D1">
        <w:rPr>
          <w:sz w:val="24"/>
        </w:rPr>
        <w:t xml:space="preserve"> district orientation sessions for employees, </w:t>
      </w:r>
      <w:r w:rsidR="005C54D1">
        <w:rPr>
          <w:sz w:val="24"/>
        </w:rPr>
        <w:t xml:space="preserve">students and regular volunteers. </w:t>
      </w:r>
      <w:r w:rsidR="0045692D" w:rsidRPr="005C54D1">
        <w:rPr>
          <w:sz w:val="24"/>
        </w:rPr>
        <w:t xml:space="preserve">Staff will be provided information </w:t>
      </w:r>
      <w:r w:rsidR="0045692D" w:rsidRPr="005C54D1">
        <w:rPr>
          <w:strike/>
          <w:sz w:val="24"/>
        </w:rPr>
        <w:t>on</w:t>
      </w:r>
      <w:r w:rsidR="0045692D" w:rsidRPr="005C54D1">
        <w:rPr>
          <w:sz w:val="24"/>
        </w:rPr>
        <w:t xml:space="preserve"> </w:t>
      </w:r>
      <w:r w:rsidR="00D678E8" w:rsidRPr="005C54D1">
        <w:rPr>
          <w:sz w:val="24"/>
        </w:rPr>
        <w:t xml:space="preserve">to </w:t>
      </w:r>
      <w:r w:rsidR="0045692D" w:rsidRPr="005C54D1">
        <w:rPr>
          <w:sz w:val="24"/>
        </w:rPr>
        <w:t>recogniz</w:t>
      </w:r>
      <w:r w:rsidR="00D678E8" w:rsidRPr="005C54D1">
        <w:rPr>
          <w:sz w:val="24"/>
        </w:rPr>
        <w:t>e</w:t>
      </w:r>
      <w:r w:rsidR="0045692D" w:rsidRPr="005C54D1">
        <w:rPr>
          <w:sz w:val="24"/>
        </w:rPr>
        <w:t xml:space="preserve"> and prevent</w:t>
      </w:r>
      <w:r w:rsidR="0045692D" w:rsidRPr="005C54D1">
        <w:rPr>
          <w:strike/>
          <w:sz w:val="24"/>
        </w:rPr>
        <w:t>ing</w:t>
      </w:r>
      <w:r w:rsidR="0045692D" w:rsidRPr="005C54D1">
        <w:rPr>
          <w:sz w:val="24"/>
        </w:rPr>
        <w:t xml:space="preserve"> harassment, intimidation or bullying.  Staff shall be fully informed of the complaint processes and their role</w:t>
      </w:r>
      <w:r w:rsidR="00F40909" w:rsidRPr="005C54D1">
        <w:rPr>
          <w:sz w:val="24"/>
        </w:rPr>
        <w:t>s and responsibilities under this</w:t>
      </w:r>
      <w:r w:rsidR="0045692D" w:rsidRPr="005C54D1">
        <w:rPr>
          <w:sz w:val="24"/>
        </w:rPr>
        <w:t xml:space="preserve"> policy and </w:t>
      </w:r>
      <w:r w:rsidR="00F40909" w:rsidRPr="005C54D1">
        <w:rPr>
          <w:sz w:val="24"/>
        </w:rPr>
        <w:t xml:space="preserve">administrative </w:t>
      </w:r>
      <w:r w:rsidR="0045692D" w:rsidRPr="005C54D1">
        <w:rPr>
          <w:sz w:val="24"/>
        </w:rPr>
        <w:t>procedure</w:t>
      </w:r>
      <w:r w:rsidR="00F40909" w:rsidRPr="005C54D1">
        <w:rPr>
          <w:sz w:val="24"/>
        </w:rPr>
        <w:t>s for addressing harassment, intimidation, and bullying</w:t>
      </w:r>
      <w:r w:rsidR="0045692D" w:rsidRPr="00337137">
        <w:rPr>
          <w:sz w:val="24"/>
        </w:rPr>
        <w:t xml:space="preserve">.  </w:t>
      </w:r>
      <w:r w:rsidR="00D6139E" w:rsidRPr="00337137">
        <w:rPr>
          <w:sz w:val="24"/>
        </w:rPr>
        <w:t>District administrators will be trained in the processes, procedures and documentation of reports involving harassment, intimidation and bullying by a certified trainer (annually).</w:t>
      </w:r>
    </w:p>
    <w:p w14:paraId="0C41FC05" w14:textId="77777777" w:rsidR="0045692D" w:rsidRPr="005C54D1" w:rsidRDefault="0045692D" w:rsidP="00295943">
      <w:pPr>
        <w:pStyle w:val="ListParagraph"/>
        <w:widowControl/>
        <w:numPr>
          <w:ilvl w:val="0"/>
          <w:numId w:val="33"/>
        </w:numPr>
        <w:autoSpaceDE/>
        <w:autoSpaceDN/>
        <w:adjustRightInd/>
        <w:ind w:left="1710"/>
        <w:rPr>
          <w:sz w:val="24"/>
        </w:rPr>
      </w:pPr>
      <w:r w:rsidRPr="00337137">
        <w:rPr>
          <w:sz w:val="24"/>
        </w:rPr>
        <w:t xml:space="preserve">Students will be provided with age-appropriate information on </w:t>
      </w:r>
      <w:r w:rsidRPr="005C54D1">
        <w:rPr>
          <w:sz w:val="24"/>
        </w:rPr>
        <w:t>the recognition and prevention of harassment, intimidation and bullying, and their rights and responsibilities under this and other district policies and rules at student orientation sessions and on other appropriate occasions which may include parents.  The district shall include the information contained in this policy in all printed and electronic versions of the Bylaws and Policies of the Board of Education of Albany County School District No. 1 and in each school’s</w:t>
      </w:r>
      <w:r w:rsidR="00981CE9" w:rsidRPr="005C54D1">
        <w:rPr>
          <w:sz w:val="24"/>
        </w:rPr>
        <w:t xml:space="preserve"> and district’s</w:t>
      </w:r>
      <w:r w:rsidRPr="005C54D1">
        <w:rPr>
          <w:sz w:val="24"/>
        </w:rPr>
        <w:t xml:space="preserve"> student’s handbook.</w:t>
      </w:r>
      <w:r w:rsidR="00184EAB" w:rsidRPr="005C54D1">
        <w:rPr>
          <w:sz w:val="24"/>
        </w:rPr>
        <w:t xml:space="preserve">  </w:t>
      </w:r>
      <w:r w:rsidRPr="005C54D1">
        <w:rPr>
          <w:sz w:val="24"/>
        </w:rPr>
        <w:t xml:space="preserve">The policy </w:t>
      </w:r>
      <w:r w:rsidR="00DA125B" w:rsidRPr="005C54D1">
        <w:rPr>
          <w:sz w:val="24"/>
        </w:rPr>
        <w:t xml:space="preserve">is accessible </w:t>
      </w:r>
      <w:r w:rsidRPr="005C54D1">
        <w:rPr>
          <w:sz w:val="24"/>
        </w:rPr>
        <w:t xml:space="preserve">on the district’s website at </w:t>
      </w:r>
      <w:hyperlink r:id="rId9" w:history="1">
        <w:r w:rsidRPr="005C54D1">
          <w:rPr>
            <w:rStyle w:val="Hyperlink"/>
            <w:color w:val="auto"/>
            <w:sz w:val="24"/>
          </w:rPr>
          <w:t>www.acsd1.org</w:t>
        </w:r>
      </w:hyperlink>
      <w:r w:rsidRPr="005C54D1">
        <w:rPr>
          <w:sz w:val="24"/>
        </w:rPr>
        <w:t xml:space="preserve">.  Parents will also be provided appropriate materials on the recognition and prevention of harassment, intimidation and bullying including electronically transmitted messages or images. </w:t>
      </w:r>
    </w:p>
    <w:p w14:paraId="5A6DFFE4" w14:textId="77777777" w:rsidR="0045692D" w:rsidRPr="005C54D1" w:rsidRDefault="0045692D" w:rsidP="00295943">
      <w:pPr>
        <w:ind w:left="1710"/>
        <w:rPr>
          <w:sz w:val="24"/>
        </w:rPr>
      </w:pPr>
    </w:p>
    <w:p w14:paraId="48FEB0E2" w14:textId="77777777" w:rsidR="000A30AB" w:rsidRPr="005C54D1" w:rsidRDefault="000A30AB" w:rsidP="000A30AB">
      <w:pPr>
        <w:pStyle w:val="ListParagraph"/>
        <w:numPr>
          <w:ilvl w:val="0"/>
          <w:numId w:val="38"/>
        </w:numPr>
        <w:rPr>
          <w:sz w:val="24"/>
        </w:rPr>
      </w:pPr>
      <w:r w:rsidRPr="005C54D1">
        <w:rPr>
          <w:sz w:val="24"/>
        </w:rPr>
        <w:t>Publicity</w:t>
      </w:r>
    </w:p>
    <w:p w14:paraId="6DD4ACE2" w14:textId="77777777" w:rsidR="0045692D" w:rsidRDefault="0045692D" w:rsidP="000A30AB">
      <w:pPr>
        <w:pStyle w:val="ListParagraph"/>
        <w:ind w:left="1440"/>
        <w:rPr>
          <w:sz w:val="24"/>
        </w:rPr>
      </w:pPr>
      <w:r w:rsidRPr="005C54D1">
        <w:rPr>
          <w:sz w:val="24"/>
        </w:rPr>
        <w:t xml:space="preserve">This policy will be publicized through its publication in Board policies and School </w:t>
      </w:r>
      <w:r w:rsidR="004A7144" w:rsidRPr="005C54D1">
        <w:rPr>
          <w:sz w:val="24"/>
        </w:rPr>
        <w:t xml:space="preserve">and district </w:t>
      </w:r>
      <w:r w:rsidRPr="005C54D1">
        <w:rPr>
          <w:sz w:val="24"/>
        </w:rPr>
        <w:t xml:space="preserve">handbooks, the district website, through staff training, presentations to students, other customary channels of communication and as otherwise specified herein. </w:t>
      </w:r>
    </w:p>
    <w:p w14:paraId="12F951B1" w14:textId="77777777" w:rsidR="00320A03" w:rsidRDefault="00320A03" w:rsidP="000A30AB">
      <w:pPr>
        <w:pStyle w:val="ListParagraph"/>
        <w:ind w:left="1440"/>
        <w:rPr>
          <w:sz w:val="24"/>
        </w:rPr>
      </w:pPr>
    </w:p>
    <w:p w14:paraId="01BFA2E2" w14:textId="77777777" w:rsidR="00320A03" w:rsidRPr="00337137" w:rsidRDefault="00320A03" w:rsidP="00320A03">
      <w:pPr>
        <w:pStyle w:val="ListParagraph"/>
        <w:numPr>
          <w:ilvl w:val="0"/>
          <w:numId w:val="38"/>
        </w:numPr>
        <w:rPr>
          <w:sz w:val="24"/>
        </w:rPr>
      </w:pPr>
      <w:r w:rsidRPr="00337137">
        <w:rPr>
          <w:sz w:val="24"/>
        </w:rPr>
        <w:t xml:space="preserve">Annual Communication:  </w:t>
      </w:r>
      <w:r w:rsidR="00C2343E" w:rsidRPr="00337137">
        <w:rPr>
          <w:sz w:val="24"/>
        </w:rPr>
        <w:t xml:space="preserve">Form </w:t>
      </w:r>
      <w:proofErr w:type="gramStart"/>
      <w:r w:rsidR="00C2343E" w:rsidRPr="00337137">
        <w:rPr>
          <w:sz w:val="24"/>
        </w:rPr>
        <w:t>G(</w:t>
      </w:r>
      <w:proofErr w:type="gramEnd"/>
      <w:r w:rsidR="00C2343E" w:rsidRPr="00337137">
        <w:rPr>
          <w:sz w:val="24"/>
        </w:rPr>
        <w:t xml:space="preserve">LEA Annual Bullying Report) can be used to collect and compile data for reporting annually to </w:t>
      </w:r>
      <w:r w:rsidRPr="00337137">
        <w:rPr>
          <w:sz w:val="24"/>
        </w:rPr>
        <w:t>the Wyoming Department of Education</w:t>
      </w:r>
      <w:r w:rsidR="00C2343E" w:rsidRPr="00337137">
        <w:rPr>
          <w:sz w:val="24"/>
        </w:rPr>
        <w:t>.</w:t>
      </w:r>
      <w:r w:rsidR="00AF1C89" w:rsidRPr="00337137">
        <w:rPr>
          <w:rStyle w:val="EndnoteReference"/>
          <w:sz w:val="24"/>
        </w:rPr>
        <w:endnoteReference w:id="3"/>
      </w:r>
      <w:r w:rsidRPr="00337137">
        <w:rPr>
          <w:sz w:val="24"/>
        </w:rPr>
        <w:t xml:space="preserve"> </w:t>
      </w:r>
    </w:p>
    <w:p w14:paraId="2FD878B1" w14:textId="77777777" w:rsidR="00F0621C" w:rsidRDefault="00F0621C" w:rsidP="00F0621C">
      <w:pPr>
        <w:widowControl/>
        <w:autoSpaceDE/>
        <w:autoSpaceDN/>
        <w:adjustRightInd/>
        <w:spacing w:after="160" w:line="259" w:lineRule="auto"/>
        <w:jc w:val="left"/>
        <w:rPr>
          <w:b/>
          <w:sz w:val="24"/>
          <w:u w:val="single"/>
        </w:rPr>
      </w:pPr>
    </w:p>
    <w:p w14:paraId="1E9AE7CF" w14:textId="77777777" w:rsidR="00063083" w:rsidRDefault="00063083" w:rsidP="00F0621C">
      <w:pPr>
        <w:widowControl/>
        <w:autoSpaceDE/>
        <w:autoSpaceDN/>
        <w:adjustRightInd/>
        <w:spacing w:after="160" w:line="259" w:lineRule="auto"/>
        <w:jc w:val="left"/>
        <w:rPr>
          <w:b/>
          <w:sz w:val="24"/>
          <w:u w:val="single"/>
        </w:rPr>
      </w:pPr>
    </w:p>
    <w:p w14:paraId="37BBC1F2" w14:textId="77777777" w:rsidR="00063083" w:rsidRDefault="00063083" w:rsidP="00F0621C">
      <w:pPr>
        <w:widowControl/>
        <w:autoSpaceDE/>
        <w:autoSpaceDN/>
        <w:adjustRightInd/>
        <w:spacing w:after="160" w:line="259" w:lineRule="auto"/>
        <w:jc w:val="left"/>
        <w:rPr>
          <w:b/>
          <w:sz w:val="24"/>
          <w:u w:val="single"/>
        </w:rPr>
      </w:pPr>
    </w:p>
    <w:p w14:paraId="390C4146" w14:textId="77777777" w:rsidR="00E15D34" w:rsidRPr="005C54D1" w:rsidRDefault="00E15D34" w:rsidP="00F0621C">
      <w:pPr>
        <w:widowControl/>
        <w:autoSpaceDE/>
        <w:autoSpaceDN/>
        <w:adjustRightInd/>
        <w:spacing w:after="160" w:line="259" w:lineRule="auto"/>
        <w:jc w:val="left"/>
        <w:rPr>
          <w:sz w:val="24"/>
        </w:rPr>
      </w:pPr>
      <w:r w:rsidRPr="005C54D1">
        <w:rPr>
          <w:b/>
          <w:sz w:val="24"/>
          <w:u w:val="single"/>
        </w:rPr>
        <w:t>DISCLAIMER AND LIABILITY</w:t>
      </w:r>
    </w:p>
    <w:p w14:paraId="2630E489" w14:textId="77777777" w:rsidR="00E15D34" w:rsidRPr="005C54D1" w:rsidRDefault="00E15D34" w:rsidP="00E15D34">
      <w:pPr>
        <w:rPr>
          <w:b/>
          <w:sz w:val="24"/>
        </w:rPr>
      </w:pPr>
    </w:p>
    <w:p w14:paraId="3CBC27E6" w14:textId="77777777" w:rsidR="00E15D34" w:rsidRPr="005C54D1" w:rsidRDefault="00E15D34" w:rsidP="00E15D34">
      <w:pPr>
        <w:pStyle w:val="ListParagraph"/>
        <w:numPr>
          <w:ilvl w:val="0"/>
          <w:numId w:val="22"/>
        </w:numPr>
        <w:rPr>
          <w:sz w:val="24"/>
        </w:rPr>
      </w:pPr>
      <w:r w:rsidRPr="005C54D1">
        <w:rPr>
          <w:sz w:val="24"/>
        </w:rPr>
        <w:t>This policy shall not be interpreted to prevent a victim from seeking redress pursuant to any other applicable civil or criminal law.  This policy does not create or alter any civil cause of action for monetary damages against any person nor shall it constitute grounds for any claim or motion raised by either the state or defendant in any proceedings</w:t>
      </w:r>
      <w:r w:rsidR="00DA125B" w:rsidRPr="005C54D1">
        <w:rPr>
          <w:sz w:val="24"/>
        </w:rPr>
        <w:t>, and the defense of immunity shall be retained by the district and may be asserted in any action arising under this act.</w:t>
      </w:r>
      <w:r w:rsidR="00DA125B" w:rsidRPr="005C54D1">
        <w:rPr>
          <w:rStyle w:val="EndnoteReference"/>
          <w:sz w:val="24"/>
        </w:rPr>
        <w:endnoteReference w:id="4"/>
      </w:r>
    </w:p>
    <w:p w14:paraId="19536B03" w14:textId="77777777" w:rsidR="00F2774D" w:rsidRPr="005C54D1" w:rsidRDefault="00F2774D" w:rsidP="00F2774D">
      <w:pPr>
        <w:pStyle w:val="ListParagraph"/>
        <w:ind w:left="1080"/>
        <w:rPr>
          <w:sz w:val="24"/>
        </w:rPr>
      </w:pPr>
    </w:p>
    <w:p w14:paraId="303D1E5E" w14:textId="77777777" w:rsidR="00BD2128" w:rsidRPr="005C54D1" w:rsidRDefault="00BD2128" w:rsidP="00C2343E">
      <w:pPr>
        <w:pStyle w:val="ListParagraph"/>
        <w:widowControl/>
        <w:numPr>
          <w:ilvl w:val="0"/>
          <w:numId w:val="22"/>
        </w:numPr>
        <w:autoSpaceDE/>
        <w:autoSpaceDN/>
        <w:adjustRightInd/>
        <w:spacing w:before="100" w:beforeAutospacing="1" w:after="100" w:afterAutospacing="1"/>
        <w:rPr>
          <w:sz w:val="24"/>
        </w:rPr>
      </w:pPr>
      <w:r w:rsidRPr="00C2343E">
        <w:rPr>
          <w:sz w:val="24"/>
        </w:rPr>
        <w:t>In the event of any ambiguity, this policy should be interpreted in con</w:t>
      </w:r>
      <w:r w:rsidR="00C2343E">
        <w:rPr>
          <w:sz w:val="24"/>
        </w:rPr>
        <w:t xml:space="preserve">formity with the </w:t>
      </w:r>
      <w:r w:rsidRPr="00C2343E">
        <w:rPr>
          <w:sz w:val="24"/>
        </w:rPr>
        <w:t>Wyoming Safe School Climate Act</w:t>
      </w:r>
      <w:r w:rsidR="00F97E3A" w:rsidRPr="00C2343E">
        <w:rPr>
          <w:sz w:val="24"/>
        </w:rPr>
        <w:t xml:space="preserve">, </w:t>
      </w:r>
      <w:r w:rsidRPr="00C2343E">
        <w:rPr>
          <w:sz w:val="24"/>
        </w:rPr>
        <w:t>W.S. 21-4-311 through 21-4-315.</w:t>
      </w:r>
    </w:p>
    <w:sectPr w:rsidR="00BD2128" w:rsidRPr="005C54D1" w:rsidSect="004464F7">
      <w:headerReference w:type="default" r:id="rId10"/>
      <w:footerReference w:type="default" r:id="rId11"/>
      <w:endnotePr>
        <w:numFmt w:val="decimal"/>
      </w:endnotePr>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960C" w14:textId="77777777" w:rsidR="00202A26" w:rsidRDefault="00202A26" w:rsidP="004522F1">
      <w:r>
        <w:separator/>
      </w:r>
    </w:p>
  </w:endnote>
  <w:endnote w:type="continuationSeparator" w:id="0">
    <w:p w14:paraId="11E8E8A2" w14:textId="77777777" w:rsidR="00202A26" w:rsidRDefault="00202A26" w:rsidP="004522F1">
      <w:r>
        <w:continuationSeparator/>
      </w:r>
    </w:p>
  </w:endnote>
  <w:endnote w:id="1">
    <w:p w14:paraId="32047897" w14:textId="77777777" w:rsidR="001F092E" w:rsidRDefault="001F092E" w:rsidP="002F6EB2">
      <w:pPr>
        <w:pStyle w:val="EndnoteText"/>
      </w:pPr>
      <w:r w:rsidRPr="0001507B">
        <w:endnoteRef/>
      </w:r>
      <w:r>
        <w:t xml:space="preserve">W.S. §21-4-312; </w:t>
      </w:r>
    </w:p>
  </w:endnote>
  <w:endnote w:id="2">
    <w:p w14:paraId="7092FACA" w14:textId="77777777" w:rsidR="001F092E" w:rsidRDefault="001F092E">
      <w:pPr>
        <w:pStyle w:val="EndnoteText"/>
      </w:pPr>
      <w:r>
        <w:rPr>
          <w:rStyle w:val="EndnoteReference"/>
        </w:rPr>
        <w:endnoteRef/>
      </w:r>
      <w:r>
        <w:t xml:space="preserve"> W.S. §</w:t>
      </w:r>
      <w:r w:rsidRPr="0001507B">
        <w:t>21-4-311 (a)(</w:t>
      </w:r>
      <w:r w:rsidRPr="0001507B">
        <w:t>i)(C)(ii)</w:t>
      </w:r>
    </w:p>
  </w:endnote>
  <w:endnote w:id="3">
    <w:p w14:paraId="51AC1197" w14:textId="77777777" w:rsidR="001F092E" w:rsidRDefault="001F092E">
      <w:pPr>
        <w:pStyle w:val="EndnoteText"/>
      </w:pPr>
      <w:r>
        <w:rPr>
          <w:rStyle w:val="EndnoteReference"/>
        </w:rPr>
        <w:endnoteRef/>
      </w:r>
      <w:r>
        <w:t xml:space="preserve"> W.S. §21-3-110 (a)(v)</w:t>
      </w:r>
    </w:p>
  </w:endnote>
  <w:endnote w:id="4">
    <w:p w14:paraId="512BB196" w14:textId="77777777" w:rsidR="001F092E" w:rsidRDefault="001F092E">
      <w:pPr>
        <w:pStyle w:val="EndnoteText"/>
      </w:pPr>
      <w:r>
        <w:rPr>
          <w:rStyle w:val="EndnoteReference"/>
        </w:rPr>
        <w:endnoteRef/>
      </w:r>
      <w:r>
        <w:t xml:space="preserve"> W.S. §21-4-315</w:t>
      </w:r>
    </w:p>
    <w:p w14:paraId="14489845" w14:textId="77777777" w:rsidR="001F092E" w:rsidRDefault="001F092E">
      <w:pPr>
        <w:pStyle w:val="EndnoteText"/>
      </w:pPr>
    </w:p>
    <w:p w14:paraId="40063B33" w14:textId="77777777" w:rsidR="001F092E" w:rsidRDefault="001F092E" w:rsidP="00DA125B">
      <w:pPr>
        <w:pStyle w:val="EndnoteText"/>
      </w:pPr>
      <w:r>
        <w:t>Cross Reference</w:t>
      </w:r>
    </w:p>
    <w:p w14:paraId="4A19ECD7" w14:textId="77777777" w:rsidR="001F092E" w:rsidRDefault="001F092E" w:rsidP="00DA125B">
      <w:pPr>
        <w:pStyle w:val="EndnoteText"/>
      </w:pPr>
      <w:r>
        <w:t>Policy 4024, Title IX, Sex Discrimination and Grievance Process</w:t>
      </w:r>
    </w:p>
    <w:p w14:paraId="5F9FE1B9" w14:textId="77777777" w:rsidR="001F092E" w:rsidRDefault="001F092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doni MT">
    <w:altName w:val="Californian FB"/>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286F" w14:textId="77777777" w:rsidR="001F092E" w:rsidRPr="004522F1" w:rsidRDefault="001F092E" w:rsidP="004522F1">
    <w:pPr>
      <w:pStyle w:val="Footer"/>
      <w:tabs>
        <w:tab w:val="clear" w:pos="4680"/>
      </w:tabs>
      <w:rPr>
        <w:sz w:val="16"/>
        <w:szCs w:val="16"/>
      </w:rPr>
    </w:pPr>
    <w:r w:rsidRPr="004522F1">
      <w:rPr>
        <w:sz w:val="16"/>
        <w:szCs w:val="16"/>
      </w:rPr>
      <w:t>Albany County School District #1</w:t>
    </w:r>
    <w:r w:rsidRPr="004522F1">
      <w:rPr>
        <w:sz w:val="16"/>
        <w:szCs w:val="16"/>
      </w:rPr>
      <w:tab/>
      <w:t xml:space="preserve">Page </w:t>
    </w:r>
    <w:sdt>
      <w:sdtPr>
        <w:rPr>
          <w:sz w:val="16"/>
          <w:szCs w:val="16"/>
        </w:rPr>
        <w:id w:val="-972832840"/>
        <w:docPartObj>
          <w:docPartGallery w:val="Page Numbers (Bottom of Page)"/>
          <w:docPartUnique/>
        </w:docPartObj>
      </w:sdtPr>
      <w:sdtEndPr>
        <w:rPr>
          <w:noProof/>
        </w:rPr>
      </w:sdtEndPr>
      <w:sdtContent>
        <w:r w:rsidRPr="004522F1">
          <w:rPr>
            <w:sz w:val="16"/>
            <w:szCs w:val="16"/>
          </w:rPr>
          <w:fldChar w:fldCharType="begin"/>
        </w:r>
        <w:r w:rsidRPr="004522F1">
          <w:rPr>
            <w:sz w:val="16"/>
            <w:szCs w:val="16"/>
          </w:rPr>
          <w:instrText xml:space="preserve"> PAGE   \* MERGEFORMAT </w:instrText>
        </w:r>
        <w:r w:rsidRPr="004522F1">
          <w:rPr>
            <w:sz w:val="16"/>
            <w:szCs w:val="16"/>
          </w:rPr>
          <w:fldChar w:fldCharType="separate"/>
        </w:r>
        <w:r w:rsidR="007551AD">
          <w:rPr>
            <w:noProof/>
            <w:sz w:val="16"/>
            <w:szCs w:val="16"/>
          </w:rPr>
          <w:t>3</w:t>
        </w:r>
        <w:r w:rsidRPr="004522F1">
          <w:rPr>
            <w:noProof/>
            <w:sz w:val="16"/>
            <w:szCs w:val="16"/>
          </w:rPr>
          <w:fldChar w:fldCharType="end"/>
        </w:r>
      </w:sdtContent>
    </w:sdt>
  </w:p>
  <w:p w14:paraId="5BDE0908" w14:textId="77777777" w:rsidR="001F092E" w:rsidRPr="004522F1" w:rsidRDefault="001F092E" w:rsidP="004522F1">
    <w:pPr>
      <w:pStyle w:val="Footer"/>
      <w:tabs>
        <w:tab w:val="clear" w:pos="4680"/>
      </w:tabs>
      <w:rPr>
        <w:sz w:val="16"/>
        <w:szCs w:val="16"/>
      </w:rPr>
    </w:pPr>
  </w:p>
  <w:p w14:paraId="700D6885" w14:textId="77777777" w:rsidR="001F092E" w:rsidRDefault="001F092E"/>
  <w:p w14:paraId="4D6FB6BE" w14:textId="77777777" w:rsidR="001F092E" w:rsidRDefault="001F09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4CC5" w14:textId="77777777" w:rsidR="00202A26" w:rsidRDefault="00202A26" w:rsidP="004522F1">
      <w:r>
        <w:separator/>
      </w:r>
    </w:p>
  </w:footnote>
  <w:footnote w:type="continuationSeparator" w:id="0">
    <w:p w14:paraId="69D5B58C" w14:textId="77777777" w:rsidR="00202A26" w:rsidRDefault="00202A26" w:rsidP="0045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25" w:type="dxa"/>
      <w:tblLook w:val="04A0" w:firstRow="1" w:lastRow="0" w:firstColumn="1" w:lastColumn="0" w:noHBand="0" w:noVBand="1"/>
    </w:tblPr>
    <w:tblGrid>
      <w:gridCol w:w="2856"/>
      <w:gridCol w:w="3259"/>
      <w:gridCol w:w="1800"/>
      <w:gridCol w:w="1710"/>
    </w:tblGrid>
    <w:tr w:rsidR="001F092E" w14:paraId="6CC01128" w14:textId="77777777" w:rsidTr="00CF310E">
      <w:tc>
        <w:tcPr>
          <w:tcW w:w="2856" w:type="dxa"/>
        </w:tcPr>
        <w:p w14:paraId="076485D7" w14:textId="77777777" w:rsidR="001F092E" w:rsidRPr="00CF310E" w:rsidRDefault="00ED622F" w:rsidP="00CF310E">
          <w:pPr>
            <w:pStyle w:val="Header"/>
            <w:jc w:val="center"/>
            <w:rPr>
              <w:b/>
              <w:sz w:val="22"/>
              <w:szCs w:val="22"/>
            </w:rPr>
          </w:pPr>
          <w:r w:rsidRPr="00CF310E">
            <w:rPr>
              <w:b/>
              <w:noProof/>
              <w:sz w:val="22"/>
              <w:szCs w:val="22"/>
            </w:rPr>
            <w:t xml:space="preserve">ALBANY COUNTY SCHOOL DISTRICT </w:t>
          </w:r>
          <w:r w:rsidR="00CF310E" w:rsidRPr="00CF310E">
            <w:rPr>
              <w:b/>
              <w:noProof/>
              <w:sz w:val="22"/>
              <w:szCs w:val="22"/>
            </w:rPr>
            <w:t>ONE</w:t>
          </w:r>
        </w:p>
        <w:p w14:paraId="366F4B58" w14:textId="77777777" w:rsidR="001F092E" w:rsidRPr="000F588E" w:rsidRDefault="001F092E" w:rsidP="00CF310E">
          <w:pPr>
            <w:pStyle w:val="Header"/>
            <w:jc w:val="center"/>
            <w:rPr>
              <w:b/>
            </w:rPr>
          </w:pPr>
          <w:r w:rsidRPr="00CF310E">
            <w:rPr>
              <w:b/>
              <w:sz w:val="22"/>
              <w:szCs w:val="22"/>
            </w:rPr>
            <w:t>BOARD POLICY</w:t>
          </w:r>
        </w:p>
      </w:tc>
      <w:tc>
        <w:tcPr>
          <w:tcW w:w="3259" w:type="dxa"/>
          <w:vMerge w:val="restart"/>
        </w:tcPr>
        <w:p w14:paraId="66AA3852" w14:textId="77777777" w:rsidR="001F092E" w:rsidRDefault="001F092E" w:rsidP="004522F1">
          <w:pPr>
            <w:pStyle w:val="Header"/>
            <w:rPr>
              <w:rFonts w:ascii="Bodoni MT" w:hAnsi="Bodoni MT" w:cs="Arial"/>
              <w:sz w:val="16"/>
              <w:szCs w:val="16"/>
            </w:rPr>
          </w:pPr>
          <w:r w:rsidRPr="008348D6">
            <w:rPr>
              <w:rFonts w:ascii="Bodoni MT" w:hAnsi="Bodoni MT" w:cs="Arial"/>
              <w:sz w:val="16"/>
              <w:szCs w:val="16"/>
            </w:rPr>
            <w:t>Policy Title:</w:t>
          </w:r>
        </w:p>
        <w:p w14:paraId="2B3F9B53" w14:textId="77777777" w:rsidR="001F092E" w:rsidRDefault="001F092E" w:rsidP="004522F1">
          <w:pPr>
            <w:pStyle w:val="Header"/>
            <w:rPr>
              <w:rFonts w:ascii="Bodoni MT" w:hAnsi="Bodoni MT" w:cs="Arial"/>
              <w:sz w:val="16"/>
              <w:szCs w:val="16"/>
            </w:rPr>
          </w:pPr>
        </w:p>
        <w:p w14:paraId="42368A75" w14:textId="77777777" w:rsidR="001F092E" w:rsidRPr="007A78EE" w:rsidRDefault="001F092E" w:rsidP="004522F1">
          <w:pPr>
            <w:pStyle w:val="Header"/>
            <w:jc w:val="center"/>
            <w:rPr>
              <w:b/>
            </w:rPr>
          </w:pPr>
          <w:r w:rsidRPr="00CF310E">
            <w:rPr>
              <w:rFonts w:cs="Arial"/>
              <w:b/>
              <w:sz w:val="24"/>
            </w:rPr>
            <w:t>Prohibiting Harassment, Intimidation, and Bullying</w:t>
          </w:r>
        </w:p>
      </w:tc>
      <w:tc>
        <w:tcPr>
          <w:tcW w:w="1800" w:type="dxa"/>
        </w:tcPr>
        <w:p w14:paraId="416A7309" w14:textId="77777777" w:rsidR="001F092E" w:rsidRDefault="001F092E" w:rsidP="004522F1">
          <w:pPr>
            <w:pStyle w:val="Header"/>
            <w:rPr>
              <w:rFonts w:ascii="Bodoni MT" w:hAnsi="Bodoni MT" w:cs="Arial"/>
              <w:sz w:val="16"/>
              <w:szCs w:val="16"/>
            </w:rPr>
          </w:pPr>
          <w:r w:rsidRPr="008348D6">
            <w:rPr>
              <w:rFonts w:ascii="Bodoni MT" w:hAnsi="Bodoni MT" w:cs="Arial"/>
              <w:sz w:val="16"/>
              <w:szCs w:val="16"/>
            </w:rPr>
            <w:t>Policy Number:</w:t>
          </w:r>
        </w:p>
        <w:p w14:paraId="2BCBF384" w14:textId="77777777" w:rsidR="001F092E" w:rsidRDefault="001F092E" w:rsidP="004522F1">
          <w:pPr>
            <w:pStyle w:val="Header"/>
            <w:jc w:val="center"/>
            <w:rPr>
              <w:rFonts w:ascii="Bodoni MT" w:hAnsi="Bodoni MT" w:cs="Arial"/>
              <w:sz w:val="16"/>
              <w:szCs w:val="16"/>
            </w:rPr>
          </w:pPr>
        </w:p>
        <w:p w14:paraId="4A49E139" w14:textId="77777777" w:rsidR="001F092E" w:rsidRPr="000F588E" w:rsidRDefault="001F092E" w:rsidP="004522F1">
          <w:pPr>
            <w:pStyle w:val="Header"/>
            <w:jc w:val="center"/>
            <w:rPr>
              <w:b/>
            </w:rPr>
          </w:pPr>
          <w:r>
            <w:rPr>
              <w:rFonts w:cs="Arial"/>
              <w:b/>
            </w:rPr>
            <w:t>4021</w:t>
          </w:r>
        </w:p>
      </w:tc>
      <w:tc>
        <w:tcPr>
          <w:tcW w:w="1710" w:type="dxa"/>
        </w:tcPr>
        <w:p w14:paraId="0F52327C" w14:textId="77777777" w:rsidR="001F092E" w:rsidRDefault="001F092E" w:rsidP="004522F1">
          <w:pPr>
            <w:pStyle w:val="Header"/>
            <w:rPr>
              <w:sz w:val="18"/>
              <w:szCs w:val="18"/>
            </w:rPr>
          </w:pPr>
          <w:r w:rsidRPr="008348D6">
            <w:rPr>
              <w:rFonts w:ascii="Bodoni MT" w:hAnsi="Bodoni MT" w:cs="Arial"/>
              <w:sz w:val="16"/>
              <w:szCs w:val="16"/>
            </w:rPr>
            <w:t>Adoption Date</w:t>
          </w:r>
          <w:r w:rsidRPr="008348D6">
            <w:rPr>
              <w:sz w:val="18"/>
              <w:szCs w:val="18"/>
            </w:rPr>
            <w:t>:</w:t>
          </w:r>
        </w:p>
        <w:p w14:paraId="5F676C4D" w14:textId="77777777" w:rsidR="001F092E" w:rsidRDefault="001F092E" w:rsidP="004522F1">
          <w:pPr>
            <w:pStyle w:val="Header"/>
            <w:rPr>
              <w:sz w:val="18"/>
              <w:szCs w:val="18"/>
            </w:rPr>
          </w:pPr>
        </w:p>
        <w:p w14:paraId="1DB2BB17" w14:textId="77777777" w:rsidR="001F092E" w:rsidRPr="00CF310E" w:rsidRDefault="001F092E" w:rsidP="00CF310E">
          <w:pPr>
            <w:pStyle w:val="Header"/>
            <w:jc w:val="left"/>
            <w:rPr>
              <w:sz w:val="22"/>
              <w:szCs w:val="22"/>
            </w:rPr>
          </w:pPr>
          <w:r w:rsidRPr="00CF310E">
            <w:rPr>
              <w:rFonts w:cs="Arial"/>
              <w:sz w:val="22"/>
              <w:szCs w:val="22"/>
            </w:rPr>
            <w:t xml:space="preserve">August </w:t>
          </w:r>
          <w:r w:rsidR="00CF310E" w:rsidRPr="00CF310E">
            <w:rPr>
              <w:rFonts w:cs="Arial"/>
              <w:sz w:val="22"/>
              <w:szCs w:val="22"/>
            </w:rPr>
            <w:t xml:space="preserve">10, </w:t>
          </w:r>
          <w:r w:rsidRPr="00CF310E">
            <w:rPr>
              <w:rFonts w:cs="Arial"/>
              <w:sz w:val="22"/>
              <w:szCs w:val="22"/>
            </w:rPr>
            <w:t>2016</w:t>
          </w:r>
        </w:p>
      </w:tc>
    </w:tr>
    <w:tr w:rsidR="001F092E" w14:paraId="3EC83A50" w14:textId="77777777" w:rsidTr="00CF310E">
      <w:tc>
        <w:tcPr>
          <w:tcW w:w="2856" w:type="dxa"/>
        </w:tcPr>
        <w:p w14:paraId="1F5F2764" w14:textId="77777777" w:rsidR="001F092E" w:rsidRDefault="001F092E" w:rsidP="004522F1">
          <w:pPr>
            <w:pStyle w:val="Header"/>
            <w:rPr>
              <w:rFonts w:ascii="Bodoni MT" w:hAnsi="Bodoni MT" w:cs="Arial"/>
              <w:sz w:val="16"/>
              <w:szCs w:val="16"/>
            </w:rPr>
          </w:pPr>
          <w:r w:rsidRPr="008348D6">
            <w:rPr>
              <w:rFonts w:ascii="Bodoni MT" w:hAnsi="Bodoni MT" w:cs="Arial"/>
              <w:sz w:val="16"/>
              <w:szCs w:val="16"/>
            </w:rPr>
            <w:t>Section:</w:t>
          </w:r>
        </w:p>
        <w:p w14:paraId="2076E48C" w14:textId="77777777" w:rsidR="001F092E" w:rsidRPr="00CF310E" w:rsidRDefault="001F092E" w:rsidP="007A78EE">
          <w:pPr>
            <w:pStyle w:val="Header"/>
            <w:jc w:val="center"/>
            <w:rPr>
              <w:sz w:val="24"/>
            </w:rPr>
          </w:pPr>
          <w:r w:rsidRPr="00CF310E">
            <w:rPr>
              <w:rFonts w:cs="Arial"/>
              <w:sz w:val="24"/>
            </w:rPr>
            <w:t>Pupil Policies</w:t>
          </w:r>
        </w:p>
      </w:tc>
      <w:tc>
        <w:tcPr>
          <w:tcW w:w="3259" w:type="dxa"/>
          <w:vMerge/>
        </w:tcPr>
        <w:p w14:paraId="0C2A91B3" w14:textId="77777777" w:rsidR="001F092E" w:rsidRPr="008348D6" w:rsidRDefault="001F092E" w:rsidP="004522F1">
          <w:pPr>
            <w:pStyle w:val="Header"/>
            <w:rPr>
              <w:rFonts w:ascii="Arial" w:hAnsi="Arial" w:cs="Arial"/>
              <w:sz w:val="18"/>
              <w:szCs w:val="18"/>
            </w:rPr>
          </w:pPr>
        </w:p>
      </w:tc>
      <w:tc>
        <w:tcPr>
          <w:tcW w:w="1800" w:type="dxa"/>
        </w:tcPr>
        <w:p w14:paraId="58243467" w14:textId="77777777" w:rsidR="001F092E" w:rsidRDefault="001F092E" w:rsidP="004522F1">
          <w:pPr>
            <w:pStyle w:val="Header"/>
            <w:rPr>
              <w:rFonts w:ascii="Bodoni MT" w:hAnsi="Bodoni MT" w:cs="Arial"/>
              <w:sz w:val="16"/>
              <w:szCs w:val="16"/>
            </w:rPr>
          </w:pPr>
          <w:r w:rsidRPr="008348D6">
            <w:rPr>
              <w:rFonts w:ascii="Bodoni MT" w:hAnsi="Bodoni MT" w:cs="Arial"/>
              <w:sz w:val="16"/>
              <w:szCs w:val="16"/>
            </w:rPr>
            <w:t>Rescinds:</w:t>
          </w:r>
        </w:p>
        <w:p w14:paraId="7FFB2BFB" w14:textId="77777777" w:rsidR="001F092E" w:rsidRPr="00CF310E" w:rsidRDefault="001F092E" w:rsidP="00CF310E">
          <w:pPr>
            <w:pStyle w:val="Header"/>
            <w:jc w:val="center"/>
            <w:rPr>
              <w:rFonts w:cs="Arial"/>
              <w:sz w:val="24"/>
            </w:rPr>
          </w:pPr>
          <w:r w:rsidRPr="00CF310E">
            <w:rPr>
              <w:rFonts w:cs="Arial"/>
              <w:sz w:val="24"/>
            </w:rPr>
            <w:t>Chap 6, Sec. 38</w:t>
          </w:r>
        </w:p>
        <w:p w14:paraId="61D330D8" w14:textId="77777777" w:rsidR="001F092E" w:rsidRPr="008348D6" w:rsidRDefault="001F092E" w:rsidP="00CF310E">
          <w:pPr>
            <w:pStyle w:val="Header"/>
            <w:jc w:val="center"/>
            <w:rPr>
              <w:rFonts w:ascii="Arial" w:hAnsi="Arial" w:cs="Arial"/>
            </w:rPr>
          </w:pPr>
          <w:r w:rsidRPr="00CF310E">
            <w:rPr>
              <w:rFonts w:cs="Arial"/>
              <w:sz w:val="24"/>
            </w:rPr>
            <w:t>11/08/95</w:t>
          </w:r>
        </w:p>
      </w:tc>
      <w:tc>
        <w:tcPr>
          <w:tcW w:w="1710" w:type="dxa"/>
        </w:tcPr>
        <w:p w14:paraId="7E05C7A0" w14:textId="77777777" w:rsidR="001F092E" w:rsidRPr="00CF310E" w:rsidRDefault="001F092E" w:rsidP="00CF310E">
          <w:pPr>
            <w:pStyle w:val="Header"/>
            <w:jc w:val="left"/>
            <w:rPr>
              <w:rFonts w:cs="Arial"/>
              <w:sz w:val="24"/>
            </w:rPr>
          </w:pPr>
          <w:r w:rsidRPr="00CF310E">
            <w:rPr>
              <w:rFonts w:cs="Arial"/>
              <w:sz w:val="24"/>
            </w:rPr>
            <w:t>Review Annually in January</w:t>
          </w:r>
        </w:p>
      </w:tc>
    </w:tr>
  </w:tbl>
  <w:p w14:paraId="2271EC33" w14:textId="77777777" w:rsidR="001F092E" w:rsidRDefault="001F092E" w:rsidP="009D0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957"/>
    <w:multiLevelType w:val="hybridMultilevel"/>
    <w:tmpl w:val="EC1A25E4"/>
    <w:lvl w:ilvl="0" w:tplc="565457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B1927"/>
    <w:multiLevelType w:val="hybridMultilevel"/>
    <w:tmpl w:val="BCA44FA8"/>
    <w:lvl w:ilvl="0" w:tplc="46B05362">
      <w:start w:val="1"/>
      <w:numFmt w:val="upperLetter"/>
      <w:lvlText w:val="%1."/>
      <w:lvlJc w:val="left"/>
      <w:pPr>
        <w:ind w:left="1080" w:hanging="360"/>
      </w:pPr>
      <w:rPr>
        <w:rFonts w:hint="default"/>
        <w:b w:val="0"/>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A26D77"/>
    <w:multiLevelType w:val="hybridMultilevel"/>
    <w:tmpl w:val="37B8D4CC"/>
    <w:lvl w:ilvl="0" w:tplc="1BD41E7E">
      <w:start w:val="1"/>
      <w:numFmt w:val="decimal"/>
      <w:lvlText w:val="%1."/>
      <w:lvlJc w:val="left"/>
      <w:pPr>
        <w:ind w:left="1800" w:hanging="360"/>
      </w:pPr>
      <w:rPr>
        <w:rFonts w:ascii="Times New Roman" w:eastAsia="Times New Roman" w:hAnsi="Times New Roman" w:cs="Times New Roman"/>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2606B0"/>
    <w:multiLevelType w:val="hybridMultilevel"/>
    <w:tmpl w:val="5F383E36"/>
    <w:lvl w:ilvl="0" w:tplc="04090015">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440C13"/>
    <w:multiLevelType w:val="hybridMultilevel"/>
    <w:tmpl w:val="D0D4D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74090"/>
    <w:multiLevelType w:val="hybridMultilevel"/>
    <w:tmpl w:val="C896D2B4"/>
    <w:lvl w:ilvl="0" w:tplc="CB46EC9A">
      <w:start w:val="1"/>
      <w:numFmt w:val="decimal"/>
      <w:lvlText w:val="%1."/>
      <w:lvlJc w:val="left"/>
      <w:pPr>
        <w:ind w:left="2160" w:hanging="360"/>
      </w:pPr>
      <w:rPr>
        <w:rFonts w:hint="default"/>
        <w:strike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A502FB"/>
    <w:multiLevelType w:val="hybridMultilevel"/>
    <w:tmpl w:val="0B60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57E5E"/>
    <w:multiLevelType w:val="hybridMultilevel"/>
    <w:tmpl w:val="8578B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9C15C7"/>
    <w:multiLevelType w:val="hybridMultilevel"/>
    <w:tmpl w:val="93D86A3C"/>
    <w:lvl w:ilvl="0" w:tplc="176CCF50">
      <w:start w:val="1"/>
      <w:numFmt w:val="upperLetter"/>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60DEA"/>
    <w:multiLevelType w:val="hybridMultilevel"/>
    <w:tmpl w:val="C5085108"/>
    <w:lvl w:ilvl="0" w:tplc="2E8AB7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C2853"/>
    <w:multiLevelType w:val="hybridMultilevel"/>
    <w:tmpl w:val="8D44F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873EC"/>
    <w:multiLevelType w:val="hybridMultilevel"/>
    <w:tmpl w:val="ED86AC5C"/>
    <w:lvl w:ilvl="0" w:tplc="DE66A326">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813728"/>
    <w:multiLevelType w:val="hybridMultilevel"/>
    <w:tmpl w:val="F7562E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4D6C67"/>
    <w:multiLevelType w:val="hybridMultilevel"/>
    <w:tmpl w:val="B702762C"/>
    <w:lvl w:ilvl="0" w:tplc="EDB24AC8">
      <w:start w:val="1"/>
      <w:numFmt w:val="decimal"/>
      <w:lvlText w:val="%1."/>
      <w:lvlJc w:val="left"/>
      <w:pPr>
        <w:ind w:left="2160" w:hanging="360"/>
      </w:pPr>
      <w:rPr>
        <w:rFonts w:ascii="Times New Roman" w:eastAsia="Times New Roman" w:hAnsi="Times New Roman" w:cs="Times New Roman"/>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6BFAB824">
      <w:start w:val="1"/>
      <w:numFmt w:val="upperLetter"/>
      <w:lvlText w:val="%4."/>
      <w:lvlJc w:val="left"/>
      <w:pPr>
        <w:ind w:left="4320" w:hanging="360"/>
      </w:pPr>
      <w:rPr>
        <w:b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71D66B6"/>
    <w:multiLevelType w:val="hybridMultilevel"/>
    <w:tmpl w:val="677441D2"/>
    <w:lvl w:ilvl="0" w:tplc="77CC6DF2">
      <w:start w:val="1"/>
      <w:numFmt w:val="upperLetter"/>
      <w:lvlText w:val="%1."/>
      <w:lvlJc w:val="left"/>
      <w:pPr>
        <w:ind w:left="1080" w:hanging="360"/>
      </w:pPr>
      <w:rPr>
        <w:b w:val="0"/>
        <w:strike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48192FDE"/>
    <w:multiLevelType w:val="hybridMultilevel"/>
    <w:tmpl w:val="174056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8D01871"/>
    <w:multiLevelType w:val="hybridMultilevel"/>
    <w:tmpl w:val="492229D4"/>
    <w:lvl w:ilvl="0" w:tplc="7CA41C54">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B8C0735"/>
    <w:multiLevelType w:val="hybridMultilevel"/>
    <w:tmpl w:val="5DA4E868"/>
    <w:lvl w:ilvl="0" w:tplc="9072E57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D7DD4"/>
    <w:multiLevelType w:val="hybridMultilevel"/>
    <w:tmpl w:val="CC78B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C6117"/>
    <w:multiLevelType w:val="hybridMultilevel"/>
    <w:tmpl w:val="174056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EE61D21"/>
    <w:multiLevelType w:val="hybridMultilevel"/>
    <w:tmpl w:val="D8C201F2"/>
    <w:lvl w:ilvl="0" w:tplc="B0704A90">
      <w:start w:val="1"/>
      <w:numFmt w:val="decimal"/>
      <w:lvlText w:val="%1."/>
      <w:lvlJc w:val="left"/>
      <w:pPr>
        <w:ind w:left="1800" w:hanging="360"/>
      </w:pPr>
      <w:rPr>
        <w:rFonts w:ascii="Times New Roman" w:eastAsia="Times New Roman" w:hAnsi="Times New Roman" w:cs="Times New Roman"/>
      </w:rPr>
    </w:lvl>
    <w:lvl w:ilvl="1" w:tplc="003C499C">
      <w:start w:val="1"/>
      <w:numFmt w:val="decimal"/>
      <w:lvlText w:val="%2."/>
      <w:lvlJc w:val="left"/>
      <w:pPr>
        <w:ind w:left="2520" w:hanging="360"/>
      </w:pPr>
      <w:rPr>
        <w:rFonts w:ascii="Times New Roman" w:eastAsia="Times New Roman" w:hAnsi="Times New Roman" w:cs="Times New Roman"/>
        <w:b w:val="0"/>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00456B"/>
    <w:multiLevelType w:val="hybridMultilevel"/>
    <w:tmpl w:val="3DF66A50"/>
    <w:lvl w:ilvl="0" w:tplc="F372F7DE">
      <w:start w:val="1"/>
      <w:numFmt w:val="decimal"/>
      <w:lvlText w:val="%1."/>
      <w:lvlJc w:val="left"/>
      <w:pPr>
        <w:ind w:left="1710" w:hanging="360"/>
      </w:pPr>
      <w:rPr>
        <w:rFonts w:ascii="Times New Roman" w:eastAsia="Times New Roman" w:hAnsi="Times New Roman" w:cs="Times New Roman"/>
        <w:b w:val="0"/>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876A6"/>
    <w:multiLevelType w:val="hybridMultilevel"/>
    <w:tmpl w:val="D12AD644"/>
    <w:lvl w:ilvl="0" w:tplc="F006BA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B51760"/>
    <w:multiLevelType w:val="hybridMultilevel"/>
    <w:tmpl w:val="BCA44FA8"/>
    <w:lvl w:ilvl="0" w:tplc="46B05362">
      <w:start w:val="1"/>
      <w:numFmt w:val="upperLetter"/>
      <w:lvlText w:val="%1."/>
      <w:lvlJc w:val="left"/>
      <w:pPr>
        <w:ind w:left="1080" w:hanging="360"/>
      </w:pPr>
      <w:rPr>
        <w:rFonts w:hint="default"/>
        <w:b w:val="0"/>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8075D05"/>
    <w:multiLevelType w:val="hybridMultilevel"/>
    <w:tmpl w:val="96B89B7C"/>
    <w:lvl w:ilvl="0" w:tplc="3E8CF7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7E25F7"/>
    <w:multiLevelType w:val="hybridMultilevel"/>
    <w:tmpl w:val="5F383E36"/>
    <w:lvl w:ilvl="0" w:tplc="04090015">
      <w:start w:val="1"/>
      <w:numFmt w:val="upperLetter"/>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2C44F6A"/>
    <w:multiLevelType w:val="hybridMultilevel"/>
    <w:tmpl w:val="5F383E36"/>
    <w:lvl w:ilvl="0" w:tplc="04090015">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A00DC1"/>
    <w:multiLevelType w:val="hybridMultilevel"/>
    <w:tmpl w:val="F7562E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C3472F"/>
    <w:multiLevelType w:val="hybridMultilevel"/>
    <w:tmpl w:val="174056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8682038"/>
    <w:multiLevelType w:val="hybridMultilevel"/>
    <w:tmpl w:val="7FCE6CD4"/>
    <w:lvl w:ilvl="0" w:tplc="6BA0609E">
      <w:start w:val="1"/>
      <w:numFmt w:val="decimal"/>
      <w:lvlText w:val="%1."/>
      <w:lvlJc w:val="left"/>
      <w:pPr>
        <w:ind w:left="2880" w:hanging="360"/>
      </w:pPr>
      <w:rPr>
        <w:rFonts w:ascii="Times New Roman" w:eastAsia="Times New Roman" w:hAnsi="Times New Roman" w:cs="Times New Roman"/>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9495F9A"/>
    <w:multiLevelType w:val="hybridMultilevel"/>
    <w:tmpl w:val="BCA44FA8"/>
    <w:lvl w:ilvl="0" w:tplc="46B05362">
      <w:start w:val="1"/>
      <w:numFmt w:val="upperLetter"/>
      <w:lvlText w:val="%1."/>
      <w:lvlJc w:val="left"/>
      <w:pPr>
        <w:ind w:left="1080" w:hanging="360"/>
      </w:pPr>
      <w:rPr>
        <w:rFonts w:hint="default"/>
        <w:b w:val="0"/>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A6B6959"/>
    <w:multiLevelType w:val="hybridMultilevel"/>
    <w:tmpl w:val="419A1BD2"/>
    <w:lvl w:ilvl="0" w:tplc="4A842400">
      <w:start w:val="1"/>
      <w:numFmt w:val="decimal"/>
      <w:lvlText w:val="%1."/>
      <w:lvlJc w:val="left"/>
      <w:pPr>
        <w:ind w:left="2700" w:hanging="360"/>
      </w:pPr>
      <w:rPr>
        <w:rFonts w:ascii="Times New Roman" w:eastAsia="Times New Roman" w:hAnsi="Times New Roman" w:cs="Times New Roman"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6CED0D78"/>
    <w:multiLevelType w:val="hybridMultilevel"/>
    <w:tmpl w:val="07686DB2"/>
    <w:lvl w:ilvl="0" w:tplc="F006BA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A842400">
      <w:start w:val="1"/>
      <w:numFmt w:val="decimal"/>
      <w:lvlText w:val="%3."/>
      <w:lvlJc w:val="left"/>
      <w:pPr>
        <w:ind w:left="2340" w:hanging="360"/>
      </w:pPr>
      <w:rPr>
        <w:rFonts w:ascii="Times New Roman" w:eastAsia="Times New Roman" w:hAnsi="Times New Roman" w:cs="Times New Roman"/>
      </w:rPr>
    </w:lvl>
    <w:lvl w:ilvl="3" w:tplc="0409000F">
      <w:start w:val="1"/>
      <w:numFmt w:val="decimal"/>
      <w:lvlText w:val="%4."/>
      <w:lvlJc w:val="left"/>
      <w:pPr>
        <w:ind w:left="2880" w:hanging="360"/>
      </w:pPr>
    </w:lvl>
    <w:lvl w:ilvl="4" w:tplc="A14C6C0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E71D3"/>
    <w:multiLevelType w:val="hybridMultilevel"/>
    <w:tmpl w:val="A6FA51F8"/>
    <w:lvl w:ilvl="0" w:tplc="9118D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669A1"/>
    <w:multiLevelType w:val="hybridMultilevel"/>
    <w:tmpl w:val="80AE3A9C"/>
    <w:lvl w:ilvl="0" w:tplc="4162A2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591856"/>
    <w:multiLevelType w:val="hybridMultilevel"/>
    <w:tmpl w:val="CC206D5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13EDB"/>
    <w:multiLevelType w:val="hybridMultilevel"/>
    <w:tmpl w:val="174056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64D2ADB"/>
    <w:multiLevelType w:val="hybridMultilevel"/>
    <w:tmpl w:val="174056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92E1BE7"/>
    <w:multiLevelType w:val="hybridMultilevel"/>
    <w:tmpl w:val="99B08B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D762E"/>
    <w:multiLevelType w:val="hybridMultilevel"/>
    <w:tmpl w:val="8A2C3738"/>
    <w:lvl w:ilvl="0" w:tplc="09B6E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31A98"/>
    <w:multiLevelType w:val="hybridMultilevel"/>
    <w:tmpl w:val="BCA44FA8"/>
    <w:lvl w:ilvl="0" w:tplc="46B05362">
      <w:start w:val="1"/>
      <w:numFmt w:val="upperLetter"/>
      <w:lvlText w:val="%1."/>
      <w:lvlJc w:val="left"/>
      <w:pPr>
        <w:ind w:left="1080" w:hanging="360"/>
      </w:pPr>
      <w:rPr>
        <w:rFonts w:hint="default"/>
        <w:b w:val="0"/>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B042598"/>
    <w:multiLevelType w:val="hybridMultilevel"/>
    <w:tmpl w:val="4B98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E6257"/>
    <w:multiLevelType w:val="hybridMultilevel"/>
    <w:tmpl w:val="174056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DDF1C67"/>
    <w:multiLevelType w:val="hybridMultilevel"/>
    <w:tmpl w:val="174056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47460966">
    <w:abstractNumId w:val="28"/>
  </w:num>
  <w:num w:numId="2" w16cid:durableId="1637418819">
    <w:abstractNumId w:val="22"/>
  </w:num>
  <w:num w:numId="3" w16cid:durableId="1607469613">
    <w:abstractNumId w:val="42"/>
  </w:num>
  <w:num w:numId="4" w16cid:durableId="1810246053">
    <w:abstractNumId w:val="37"/>
  </w:num>
  <w:num w:numId="5" w16cid:durableId="1290353156">
    <w:abstractNumId w:val="36"/>
  </w:num>
  <w:num w:numId="6" w16cid:durableId="739714613">
    <w:abstractNumId w:val="19"/>
  </w:num>
  <w:num w:numId="7" w16cid:durableId="309941334">
    <w:abstractNumId w:val="43"/>
  </w:num>
  <w:num w:numId="8" w16cid:durableId="18358607">
    <w:abstractNumId w:val="15"/>
  </w:num>
  <w:num w:numId="9" w16cid:durableId="841120047">
    <w:abstractNumId w:val="4"/>
  </w:num>
  <w:num w:numId="10" w16cid:durableId="2052149372">
    <w:abstractNumId w:val="34"/>
  </w:num>
  <w:num w:numId="11" w16cid:durableId="252975415">
    <w:abstractNumId w:val="8"/>
  </w:num>
  <w:num w:numId="12" w16cid:durableId="602300848">
    <w:abstractNumId w:val="21"/>
  </w:num>
  <w:num w:numId="13" w16cid:durableId="1678969292">
    <w:abstractNumId w:val="32"/>
  </w:num>
  <w:num w:numId="14" w16cid:durableId="1539974457">
    <w:abstractNumId w:val="7"/>
  </w:num>
  <w:num w:numId="15" w16cid:durableId="1768958753">
    <w:abstractNumId w:val="11"/>
  </w:num>
  <w:num w:numId="16" w16cid:durableId="658196911">
    <w:abstractNumId w:val="39"/>
  </w:num>
  <w:num w:numId="17" w16cid:durableId="805242571">
    <w:abstractNumId w:val="33"/>
  </w:num>
  <w:num w:numId="18" w16cid:durableId="2086224652">
    <w:abstractNumId w:val="9"/>
  </w:num>
  <w:num w:numId="19" w16cid:durableId="1279485340">
    <w:abstractNumId w:val="18"/>
  </w:num>
  <w:num w:numId="20" w16cid:durableId="1327972822">
    <w:abstractNumId w:val="5"/>
  </w:num>
  <w:num w:numId="21" w16cid:durableId="2126848300">
    <w:abstractNumId w:val="6"/>
  </w:num>
  <w:num w:numId="22" w16cid:durableId="1157719922">
    <w:abstractNumId w:val="17"/>
  </w:num>
  <w:num w:numId="23" w16cid:durableId="2068718366">
    <w:abstractNumId w:val="20"/>
  </w:num>
  <w:num w:numId="24" w16cid:durableId="998459475">
    <w:abstractNumId w:val="24"/>
  </w:num>
  <w:num w:numId="25" w16cid:durableId="964627273">
    <w:abstractNumId w:val="13"/>
  </w:num>
  <w:num w:numId="26" w16cid:durableId="535778810">
    <w:abstractNumId w:val="16"/>
  </w:num>
  <w:num w:numId="27" w16cid:durableId="61411774">
    <w:abstractNumId w:val="27"/>
  </w:num>
  <w:num w:numId="28" w16cid:durableId="1688944770">
    <w:abstractNumId w:val="41"/>
  </w:num>
  <w:num w:numId="29" w16cid:durableId="1304503167">
    <w:abstractNumId w:val="30"/>
  </w:num>
  <w:num w:numId="30" w16cid:durableId="1583029867">
    <w:abstractNumId w:val="38"/>
  </w:num>
  <w:num w:numId="31" w16cid:durableId="1230268944">
    <w:abstractNumId w:val="35"/>
  </w:num>
  <w:num w:numId="32" w16cid:durableId="856113627">
    <w:abstractNumId w:val="31"/>
  </w:num>
  <w:num w:numId="33" w16cid:durableId="1304890298">
    <w:abstractNumId w:val="2"/>
  </w:num>
  <w:num w:numId="34" w16cid:durableId="548155570">
    <w:abstractNumId w:val="26"/>
  </w:num>
  <w:num w:numId="35" w16cid:durableId="1656183464">
    <w:abstractNumId w:val="25"/>
  </w:num>
  <w:num w:numId="36" w16cid:durableId="1091699214">
    <w:abstractNumId w:val="3"/>
  </w:num>
  <w:num w:numId="37" w16cid:durableId="1974290851">
    <w:abstractNumId w:val="14"/>
  </w:num>
  <w:num w:numId="38" w16cid:durableId="867331682">
    <w:abstractNumId w:val="12"/>
  </w:num>
  <w:num w:numId="39" w16cid:durableId="1405374811">
    <w:abstractNumId w:val="29"/>
  </w:num>
  <w:num w:numId="40" w16cid:durableId="498154002">
    <w:abstractNumId w:val="10"/>
  </w:num>
  <w:num w:numId="41" w16cid:durableId="1643846780">
    <w:abstractNumId w:val="23"/>
  </w:num>
  <w:num w:numId="42" w16cid:durableId="597908506">
    <w:abstractNumId w:val="1"/>
  </w:num>
  <w:num w:numId="43" w16cid:durableId="1259480063">
    <w:abstractNumId w:val="40"/>
  </w:num>
  <w:num w:numId="44" w16cid:durableId="177925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F1"/>
    <w:rsid w:val="0001507B"/>
    <w:rsid w:val="00024934"/>
    <w:rsid w:val="00026E1F"/>
    <w:rsid w:val="00033CC4"/>
    <w:rsid w:val="00042BA1"/>
    <w:rsid w:val="00045E7F"/>
    <w:rsid w:val="00063083"/>
    <w:rsid w:val="000A30AB"/>
    <w:rsid w:val="000C2F07"/>
    <w:rsid w:val="000D4B38"/>
    <w:rsid w:val="000D52C7"/>
    <w:rsid w:val="000E1059"/>
    <w:rsid w:val="000E66D9"/>
    <w:rsid w:val="00126541"/>
    <w:rsid w:val="00127F3A"/>
    <w:rsid w:val="00136AA4"/>
    <w:rsid w:val="0018246B"/>
    <w:rsid w:val="00184EAB"/>
    <w:rsid w:val="00191DE4"/>
    <w:rsid w:val="001C2A95"/>
    <w:rsid w:val="001E5F59"/>
    <w:rsid w:val="001F092E"/>
    <w:rsid w:val="00202A26"/>
    <w:rsid w:val="002166FB"/>
    <w:rsid w:val="00227ED5"/>
    <w:rsid w:val="00247C1E"/>
    <w:rsid w:val="00262DF9"/>
    <w:rsid w:val="00273B37"/>
    <w:rsid w:val="00295943"/>
    <w:rsid w:val="002A4422"/>
    <w:rsid w:val="002F224C"/>
    <w:rsid w:val="002F6EB2"/>
    <w:rsid w:val="003004EA"/>
    <w:rsid w:val="00304F2A"/>
    <w:rsid w:val="0030623A"/>
    <w:rsid w:val="00320A03"/>
    <w:rsid w:val="00337137"/>
    <w:rsid w:val="003471E1"/>
    <w:rsid w:val="003532E8"/>
    <w:rsid w:val="00360041"/>
    <w:rsid w:val="00366CD4"/>
    <w:rsid w:val="00376DA7"/>
    <w:rsid w:val="00377438"/>
    <w:rsid w:val="003B1FB5"/>
    <w:rsid w:val="003D316D"/>
    <w:rsid w:val="003E2C5A"/>
    <w:rsid w:val="003F59D3"/>
    <w:rsid w:val="0042207E"/>
    <w:rsid w:val="004464F7"/>
    <w:rsid w:val="004522F1"/>
    <w:rsid w:val="0045692D"/>
    <w:rsid w:val="004A13B0"/>
    <w:rsid w:val="004A4E06"/>
    <w:rsid w:val="004A7144"/>
    <w:rsid w:val="004B0427"/>
    <w:rsid w:val="004B54B5"/>
    <w:rsid w:val="004C5395"/>
    <w:rsid w:val="004C6A99"/>
    <w:rsid w:val="004D665B"/>
    <w:rsid w:val="004E611C"/>
    <w:rsid w:val="004F1F29"/>
    <w:rsid w:val="00501CDF"/>
    <w:rsid w:val="00552107"/>
    <w:rsid w:val="00585DC4"/>
    <w:rsid w:val="005C2114"/>
    <w:rsid w:val="005C54D1"/>
    <w:rsid w:val="005D2B5B"/>
    <w:rsid w:val="005F5436"/>
    <w:rsid w:val="005F6B69"/>
    <w:rsid w:val="006042E6"/>
    <w:rsid w:val="00636EC5"/>
    <w:rsid w:val="00684378"/>
    <w:rsid w:val="006B66FB"/>
    <w:rsid w:val="006D3181"/>
    <w:rsid w:val="006D4DE1"/>
    <w:rsid w:val="006E7F81"/>
    <w:rsid w:val="00702E47"/>
    <w:rsid w:val="007242C1"/>
    <w:rsid w:val="00735BCD"/>
    <w:rsid w:val="00752881"/>
    <w:rsid w:val="007551AD"/>
    <w:rsid w:val="00777583"/>
    <w:rsid w:val="007912BB"/>
    <w:rsid w:val="007A22DB"/>
    <w:rsid w:val="007A53D6"/>
    <w:rsid w:val="007A6195"/>
    <w:rsid w:val="007A78EE"/>
    <w:rsid w:val="007E5D28"/>
    <w:rsid w:val="00813C85"/>
    <w:rsid w:val="00823E84"/>
    <w:rsid w:val="00824A94"/>
    <w:rsid w:val="00840365"/>
    <w:rsid w:val="00843C5E"/>
    <w:rsid w:val="008459F6"/>
    <w:rsid w:val="00890F0C"/>
    <w:rsid w:val="008B5551"/>
    <w:rsid w:val="008D17B0"/>
    <w:rsid w:val="008D2AF7"/>
    <w:rsid w:val="008E3853"/>
    <w:rsid w:val="008F10D8"/>
    <w:rsid w:val="008F44B3"/>
    <w:rsid w:val="0090799B"/>
    <w:rsid w:val="0091510F"/>
    <w:rsid w:val="009535B2"/>
    <w:rsid w:val="00965EAB"/>
    <w:rsid w:val="00981CE9"/>
    <w:rsid w:val="00993A7F"/>
    <w:rsid w:val="009A1B8F"/>
    <w:rsid w:val="009C1614"/>
    <w:rsid w:val="009D0E3D"/>
    <w:rsid w:val="009D6851"/>
    <w:rsid w:val="00A03E29"/>
    <w:rsid w:val="00A930D9"/>
    <w:rsid w:val="00AB2778"/>
    <w:rsid w:val="00AE474F"/>
    <w:rsid w:val="00AE49A5"/>
    <w:rsid w:val="00AF1C89"/>
    <w:rsid w:val="00B40891"/>
    <w:rsid w:val="00B70F28"/>
    <w:rsid w:val="00B87C8C"/>
    <w:rsid w:val="00BB0872"/>
    <w:rsid w:val="00BB0F4B"/>
    <w:rsid w:val="00BB77C4"/>
    <w:rsid w:val="00BD2128"/>
    <w:rsid w:val="00C14537"/>
    <w:rsid w:val="00C2343E"/>
    <w:rsid w:val="00C2498B"/>
    <w:rsid w:val="00C36462"/>
    <w:rsid w:val="00C5575D"/>
    <w:rsid w:val="00C674CC"/>
    <w:rsid w:val="00CD48A6"/>
    <w:rsid w:val="00CE1D2C"/>
    <w:rsid w:val="00CF310E"/>
    <w:rsid w:val="00D068C8"/>
    <w:rsid w:val="00D06B82"/>
    <w:rsid w:val="00D22128"/>
    <w:rsid w:val="00D31D96"/>
    <w:rsid w:val="00D511E0"/>
    <w:rsid w:val="00D6139E"/>
    <w:rsid w:val="00D678E8"/>
    <w:rsid w:val="00D8219D"/>
    <w:rsid w:val="00DA125B"/>
    <w:rsid w:val="00DA33C5"/>
    <w:rsid w:val="00DC1195"/>
    <w:rsid w:val="00DD5005"/>
    <w:rsid w:val="00DD65DA"/>
    <w:rsid w:val="00DE631E"/>
    <w:rsid w:val="00E050BF"/>
    <w:rsid w:val="00E1024C"/>
    <w:rsid w:val="00E15D34"/>
    <w:rsid w:val="00E17FE8"/>
    <w:rsid w:val="00E436A4"/>
    <w:rsid w:val="00E4668C"/>
    <w:rsid w:val="00E52696"/>
    <w:rsid w:val="00E86F88"/>
    <w:rsid w:val="00E93CC3"/>
    <w:rsid w:val="00EC0A80"/>
    <w:rsid w:val="00ED622F"/>
    <w:rsid w:val="00F01E70"/>
    <w:rsid w:val="00F0605B"/>
    <w:rsid w:val="00F0621C"/>
    <w:rsid w:val="00F11530"/>
    <w:rsid w:val="00F2774D"/>
    <w:rsid w:val="00F40909"/>
    <w:rsid w:val="00F67BE2"/>
    <w:rsid w:val="00F97E3A"/>
    <w:rsid w:val="00FA7D83"/>
    <w:rsid w:val="00FC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A06DC"/>
  <w15:docId w15:val="{E9D310AF-6255-874B-B00B-F84811C9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8EE"/>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2F1"/>
    <w:pPr>
      <w:tabs>
        <w:tab w:val="center" w:pos="4680"/>
        <w:tab w:val="right" w:pos="9360"/>
      </w:tabs>
    </w:pPr>
  </w:style>
  <w:style w:type="character" w:customStyle="1" w:styleId="HeaderChar">
    <w:name w:val="Header Char"/>
    <w:basedOn w:val="DefaultParagraphFont"/>
    <w:link w:val="Header"/>
    <w:uiPriority w:val="99"/>
    <w:rsid w:val="004522F1"/>
  </w:style>
  <w:style w:type="paragraph" w:styleId="Footer">
    <w:name w:val="footer"/>
    <w:basedOn w:val="Normal"/>
    <w:link w:val="FooterChar"/>
    <w:uiPriority w:val="99"/>
    <w:unhideWhenUsed/>
    <w:rsid w:val="004522F1"/>
    <w:pPr>
      <w:tabs>
        <w:tab w:val="center" w:pos="4680"/>
        <w:tab w:val="right" w:pos="9360"/>
      </w:tabs>
    </w:pPr>
  </w:style>
  <w:style w:type="character" w:customStyle="1" w:styleId="FooterChar">
    <w:name w:val="Footer Char"/>
    <w:basedOn w:val="DefaultParagraphFont"/>
    <w:link w:val="Footer"/>
    <w:uiPriority w:val="99"/>
    <w:rsid w:val="004522F1"/>
  </w:style>
  <w:style w:type="table" w:styleId="TableGrid">
    <w:name w:val="Table Grid"/>
    <w:basedOn w:val="TableNormal"/>
    <w:uiPriority w:val="39"/>
    <w:rsid w:val="0045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522F1"/>
    <w:rPr>
      <w:szCs w:val="20"/>
    </w:rPr>
  </w:style>
  <w:style w:type="character" w:customStyle="1" w:styleId="EndnoteTextChar">
    <w:name w:val="Endnote Text Char"/>
    <w:basedOn w:val="DefaultParagraphFont"/>
    <w:link w:val="EndnoteText"/>
    <w:uiPriority w:val="99"/>
    <w:semiHidden/>
    <w:rsid w:val="004522F1"/>
    <w:rPr>
      <w:sz w:val="20"/>
      <w:szCs w:val="20"/>
    </w:rPr>
  </w:style>
  <w:style w:type="character" w:styleId="EndnoteReference">
    <w:name w:val="endnote reference"/>
    <w:basedOn w:val="DefaultParagraphFont"/>
    <w:uiPriority w:val="99"/>
    <w:semiHidden/>
    <w:unhideWhenUsed/>
    <w:rsid w:val="004522F1"/>
    <w:rPr>
      <w:vertAlign w:val="superscript"/>
    </w:rPr>
  </w:style>
  <w:style w:type="paragraph" w:styleId="ListParagraph">
    <w:name w:val="List Paragraph"/>
    <w:basedOn w:val="Normal"/>
    <w:uiPriority w:val="34"/>
    <w:qFormat/>
    <w:rsid w:val="009D0E3D"/>
    <w:pPr>
      <w:ind w:left="720"/>
      <w:contextualSpacing/>
    </w:pPr>
  </w:style>
  <w:style w:type="character" w:styleId="LineNumber">
    <w:name w:val="line number"/>
    <w:basedOn w:val="DefaultParagraphFont"/>
    <w:uiPriority w:val="99"/>
    <w:semiHidden/>
    <w:unhideWhenUsed/>
    <w:rsid w:val="007A78EE"/>
  </w:style>
  <w:style w:type="character" w:styleId="Hyperlink">
    <w:name w:val="Hyperlink"/>
    <w:basedOn w:val="DefaultParagraphFont"/>
    <w:uiPriority w:val="99"/>
    <w:unhideWhenUsed/>
    <w:rsid w:val="00E436A4"/>
    <w:rPr>
      <w:color w:val="0563C1" w:themeColor="hyperlink"/>
      <w:u w:val="single"/>
    </w:rPr>
  </w:style>
  <w:style w:type="paragraph" w:styleId="BalloonText">
    <w:name w:val="Balloon Text"/>
    <w:basedOn w:val="Normal"/>
    <w:link w:val="BalloonTextChar"/>
    <w:uiPriority w:val="99"/>
    <w:semiHidden/>
    <w:unhideWhenUsed/>
    <w:rsid w:val="00DC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95"/>
    <w:rPr>
      <w:rFonts w:ascii="Segoe UI" w:eastAsia="Times New Roman" w:hAnsi="Segoe UI" w:cs="Segoe UI"/>
      <w:sz w:val="18"/>
      <w:szCs w:val="18"/>
    </w:rPr>
  </w:style>
  <w:style w:type="character" w:customStyle="1" w:styleId="apple-converted-space">
    <w:name w:val="apple-converted-space"/>
    <w:basedOn w:val="DefaultParagraphFont"/>
    <w:rsid w:val="00F01E70"/>
  </w:style>
  <w:style w:type="character" w:styleId="CommentReference">
    <w:name w:val="annotation reference"/>
    <w:basedOn w:val="DefaultParagraphFont"/>
    <w:uiPriority w:val="99"/>
    <w:semiHidden/>
    <w:unhideWhenUsed/>
    <w:rsid w:val="00136AA4"/>
    <w:rPr>
      <w:sz w:val="16"/>
      <w:szCs w:val="16"/>
    </w:rPr>
  </w:style>
  <w:style w:type="paragraph" w:styleId="CommentText">
    <w:name w:val="annotation text"/>
    <w:basedOn w:val="Normal"/>
    <w:link w:val="CommentTextChar"/>
    <w:uiPriority w:val="99"/>
    <w:semiHidden/>
    <w:unhideWhenUsed/>
    <w:rsid w:val="00136AA4"/>
    <w:rPr>
      <w:szCs w:val="20"/>
    </w:rPr>
  </w:style>
  <w:style w:type="character" w:customStyle="1" w:styleId="CommentTextChar">
    <w:name w:val="Comment Text Char"/>
    <w:basedOn w:val="DefaultParagraphFont"/>
    <w:link w:val="CommentText"/>
    <w:uiPriority w:val="99"/>
    <w:semiHidden/>
    <w:rsid w:val="00136A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6AA4"/>
    <w:rPr>
      <w:b/>
      <w:bCs/>
    </w:rPr>
  </w:style>
  <w:style w:type="character" w:customStyle="1" w:styleId="CommentSubjectChar">
    <w:name w:val="Comment Subject Char"/>
    <w:basedOn w:val="CommentTextChar"/>
    <w:link w:val="CommentSubject"/>
    <w:uiPriority w:val="99"/>
    <w:semiHidden/>
    <w:rsid w:val="00136AA4"/>
    <w:rPr>
      <w:rFonts w:ascii="Times New Roman" w:eastAsia="Times New Roman" w:hAnsi="Times New Roman" w:cs="Times New Roman"/>
      <w:b/>
      <w:bCs/>
      <w:sz w:val="20"/>
      <w:szCs w:val="20"/>
    </w:rPr>
  </w:style>
  <w:style w:type="paragraph" w:customStyle="1" w:styleId="L3">
    <w:name w:val="L3"/>
    <w:basedOn w:val="Normal"/>
    <w:rsid w:val="004C5395"/>
    <w:pPr>
      <w:widowControl/>
      <w:autoSpaceDE/>
      <w:autoSpaceDN/>
      <w:adjustRightInd/>
      <w:ind w:firstLine="1440"/>
      <w:jc w:val="left"/>
    </w:pPr>
    <w:rPr>
      <w:rFonts w:ascii="Courier New" w:eastAsiaTheme="minorHAnsi" w:hAnsi="Courier New" w:cstheme="minorBidi"/>
      <w:sz w:val="24"/>
      <w:szCs w:val="22"/>
    </w:rPr>
  </w:style>
  <w:style w:type="paragraph" w:customStyle="1" w:styleId="L4">
    <w:name w:val="L4"/>
    <w:basedOn w:val="Normal"/>
    <w:rsid w:val="004C5395"/>
    <w:pPr>
      <w:widowControl/>
      <w:autoSpaceDE/>
      <w:autoSpaceDN/>
      <w:adjustRightInd/>
      <w:ind w:firstLine="2160"/>
      <w:jc w:val="left"/>
    </w:pPr>
    <w:rPr>
      <w:rFonts w:ascii="Courier New" w:eastAsiaTheme="minorHAnsi" w:hAnsi="Courier New" w:cstheme="minorBidi"/>
      <w:sz w:val="24"/>
      <w:szCs w:val="22"/>
    </w:rPr>
  </w:style>
  <w:style w:type="paragraph" w:customStyle="1" w:styleId="L2">
    <w:name w:val="L2"/>
    <w:basedOn w:val="Normal"/>
    <w:rsid w:val="00377438"/>
    <w:pPr>
      <w:widowControl/>
      <w:autoSpaceDE/>
      <w:autoSpaceDN/>
      <w:adjustRightInd/>
      <w:ind w:firstLine="720"/>
      <w:jc w:val="left"/>
    </w:pPr>
    <w:rPr>
      <w:rFonts w:ascii="Courier New" w:eastAsiaTheme="minorHAnsi" w:hAnsi="Courier New" w:cstheme="minorBidi"/>
      <w:sz w:val="24"/>
      <w:szCs w:val="22"/>
    </w:rPr>
  </w:style>
  <w:style w:type="paragraph" w:styleId="Revision">
    <w:name w:val="Revision"/>
    <w:hidden/>
    <w:uiPriority w:val="99"/>
    <w:semiHidden/>
    <w:rsid w:val="00377438"/>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d1.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s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A2A9-0FBA-48F9-8AA0-50E0603F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Jubal Yennie</dc:creator>
  <cp:lastModifiedBy>Makena Cameron</cp:lastModifiedBy>
  <cp:revision>2</cp:revision>
  <cp:lastPrinted>2016-08-02T15:15:00Z</cp:lastPrinted>
  <dcterms:created xsi:type="dcterms:W3CDTF">2023-09-25T00:46:00Z</dcterms:created>
  <dcterms:modified xsi:type="dcterms:W3CDTF">2023-09-25T00:46:00Z</dcterms:modified>
</cp:coreProperties>
</file>